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86" w:rsidRDefault="006B3186" w:rsidP="006B3186">
      <w:pPr>
        <w:spacing w:after="0"/>
        <w:jc w:val="center"/>
        <w:rPr>
          <w:rFonts w:cstheme="minorHAnsi"/>
          <w:sz w:val="28"/>
          <w:szCs w:val="28"/>
        </w:rPr>
      </w:pPr>
      <w:r>
        <w:rPr>
          <w:rFonts w:cstheme="minorHAnsi"/>
          <w:sz w:val="28"/>
          <w:szCs w:val="28"/>
        </w:rPr>
        <w:t>Красноярский край</w:t>
      </w:r>
    </w:p>
    <w:p w:rsidR="006B3186" w:rsidRDefault="006B3186" w:rsidP="006B3186">
      <w:pPr>
        <w:spacing w:after="0"/>
        <w:jc w:val="center"/>
        <w:rPr>
          <w:rFonts w:cstheme="minorHAnsi"/>
          <w:sz w:val="28"/>
          <w:szCs w:val="28"/>
        </w:rPr>
      </w:pPr>
      <w:r>
        <w:rPr>
          <w:rFonts w:cstheme="minorHAnsi"/>
          <w:sz w:val="28"/>
          <w:szCs w:val="28"/>
        </w:rPr>
        <w:t>Саянский  район</w:t>
      </w:r>
    </w:p>
    <w:p w:rsidR="006B3186" w:rsidRDefault="006B3186" w:rsidP="006B3186">
      <w:pPr>
        <w:spacing w:after="0"/>
        <w:jc w:val="center"/>
        <w:rPr>
          <w:rFonts w:cstheme="minorHAnsi"/>
          <w:sz w:val="28"/>
          <w:szCs w:val="28"/>
        </w:rPr>
      </w:pPr>
      <w:r>
        <w:rPr>
          <w:rFonts w:cstheme="minorHAnsi"/>
          <w:sz w:val="28"/>
          <w:szCs w:val="28"/>
        </w:rPr>
        <w:t xml:space="preserve">Администрация </w:t>
      </w:r>
      <w:proofErr w:type="spellStart"/>
      <w:r>
        <w:rPr>
          <w:rFonts w:cstheme="minorHAnsi"/>
          <w:sz w:val="28"/>
          <w:szCs w:val="28"/>
        </w:rPr>
        <w:t>Большеарбайского</w:t>
      </w:r>
      <w:proofErr w:type="spellEnd"/>
      <w:r>
        <w:rPr>
          <w:rFonts w:cstheme="minorHAnsi"/>
          <w:sz w:val="28"/>
          <w:szCs w:val="28"/>
        </w:rPr>
        <w:t xml:space="preserve"> сельсовета</w:t>
      </w:r>
    </w:p>
    <w:p w:rsidR="006B3186" w:rsidRDefault="006B3186" w:rsidP="006B3186">
      <w:pPr>
        <w:spacing w:after="0"/>
        <w:jc w:val="center"/>
        <w:rPr>
          <w:rFonts w:cstheme="minorHAnsi"/>
          <w:sz w:val="28"/>
          <w:szCs w:val="28"/>
        </w:rPr>
      </w:pPr>
    </w:p>
    <w:p w:rsidR="006B3186" w:rsidRDefault="006B3186" w:rsidP="006B3186">
      <w:pPr>
        <w:spacing w:after="0"/>
        <w:jc w:val="center"/>
        <w:rPr>
          <w:rFonts w:cstheme="minorHAnsi"/>
          <w:sz w:val="28"/>
          <w:szCs w:val="28"/>
        </w:rPr>
      </w:pPr>
      <w:r>
        <w:rPr>
          <w:rFonts w:cstheme="minorHAnsi"/>
          <w:sz w:val="28"/>
          <w:szCs w:val="28"/>
        </w:rPr>
        <w:t>ПОСТАНОВЛЕНИЕ</w:t>
      </w:r>
    </w:p>
    <w:p w:rsidR="006B3186" w:rsidRDefault="006B3186" w:rsidP="006B3186">
      <w:pPr>
        <w:spacing w:after="0"/>
        <w:jc w:val="center"/>
        <w:rPr>
          <w:rFonts w:cstheme="minorHAnsi"/>
          <w:sz w:val="28"/>
          <w:szCs w:val="28"/>
        </w:rPr>
      </w:pPr>
    </w:p>
    <w:p w:rsidR="006B3186" w:rsidRDefault="006B3186" w:rsidP="006B3186">
      <w:pPr>
        <w:spacing w:after="0"/>
        <w:rPr>
          <w:rFonts w:cstheme="minorHAnsi"/>
          <w:sz w:val="28"/>
          <w:szCs w:val="28"/>
        </w:rPr>
      </w:pPr>
      <w:r>
        <w:rPr>
          <w:rFonts w:cstheme="minorHAnsi"/>
          <w:sz w:val="28"/>
          <w:szCs w:val="28"/>
        </w:rPr>
        <w:t xml:space="preserve">   24.04.2020                                  с. Большой </w:t>
      </w:r>
      <w:proofErr w:type="spellStart"/>
      <w:r>
        <w:rPr>
          <w:rFonts w:cstheme="minorHAnsi"/>
          <w:sz w:val="28"/>
          <w:szCs w:val="28"/>
        </w:rPr>
        <w:t>Арбай</w:t>
      </w:r>
      <w:proofErr w:type="spellEnd"/>
      <w:r>
        <w:rPr>
          <w:rFonts w:cstheme="minorHAnsi"/>
          <w:sz w:val="28"/>
          <w:szCs w:val="28"/>
        </w:rPr>
        <w:t xml:space="preserve">                            </w:t>
      </w:r>
      <w:r>
        <w:rPr>
          <w:rFonts w:cstheme="minorHAnsi"/>
          <w:i/>
          <w:sz w:val="28"/>
          <w:szCs w:val="28"/>
        </w:rPr>
        <w:t xml:space="preserve"> </w:t>
      </w:r>
      <w:r>
        <w:rPr>
          <w:rFonts w:cstheme="minorHAnsi"/>
          <w:sz w:val="28"/>
          <w:szCs w:val="28"/>
        </w:rPr>
        <w:t xml:space="preserve">     № 6</w:t>
      </w:r>
    </w:p>
    <w:p w:rsidR="006B3186" w:rsidRDefault="006B3186" w:rsidP="006B3186">
      <w:pPr>
        <w:spacing w:after="0"/>
        <w:rPr>
          <w:rFonts w:cstheme="minorHAnsi"/>
          <w:sz w:val="28"/>
          <w:szCs w:val="28"/>
        </w:rPr>
      </w:pPr>
    </w:p>
    <w:p w:rsidR="006B3186" w:rsidRDefault="006B3186" w:rsidP="006B3186">
      <w:pPr>
        <w:spacing w:after="0"/>
        <w:jc w:val="center"/>
        <w:rPr>
          <w:rFonts w:cstheme="minorHAnsi"/>
          <w:sz w:val="28"/>
          <w:szCs w:val="28"/>
        </w:rPr>
      </w:pPr>
      <w:r>
        <w:rPr>
          <w:rFonts w:cstheme="minorHAnsi"/>
          <w:sz w:val="28"/>
          <w:szCs w:val="28"/>
        </w:rPr>
        <w:t xml:space="preserve">О внесении изменений в постановление администрации </w:t>
      </w:r>
      <w:proofErr w:type="spellStart"/>
      <w:r>
        <w:rPr>
          <w:rFonts w:cstheme="minorHAnsi"/>
          <w:sz w:val="28"/>
          <w:szCs w:val="28"/>
        </w:rPr>
        <w:t>Большеарбайского</w:t>
      </w:r>
      <w:proofErr w:type="spellEnd"/>
      <w:r>
        <w:rPr>
          <w:rFonts w:cstheme="minorHAnsi"/>
          <w:sz w:val="28"/>
          <w:szCs w:val="28"/>
        </w:rPr>
        <w:t xml:space="preserve"> сельсовета от 27.12.2019 № 14  «Об утверждении Положения об оплате труда работников </w:t>
      </w:r>
      <w:proofErr w:type="spellStart"/>
      <w:r>
        <w:rPr>
          <w:rFonts w:cstheme="minorHAnsi"/>
          <w:sz w:val="28"/>
          <w:szCs w:val="28"/>
        </w:rPr>
        <w:t>Большеарбайского</w:t>
      </w:r>
      <w:proofErr w:type="spellEnd"/>
      <w:r>
        <w:rPr>
          <w:rFonts w:cstheme="minorHAnsi"/>
          <w:sz w:val="28"/>
          <w:szCs w:val="28"/>
        </w:rPr>
        <w:t xml:space="preserve"> сельсовета не являющихся лицами, замещающими муниципальные  должности муниципальных служащих, на которых по состоянию на 30.09.2013 действует тарифная система оплаты труда»</w:t>
      </w:r>
    </w:p>
    <w:p w:rsidR="006B3186" w:rsidRDefault="006B3186" w:rsidP="006B3186">
      <w:pPr>
        <w:spacing w:after="0"/>
        <w:jc w:val="both"/>
        <w:rPr>
          <w:rFonts w:cstheme="minorHAnsi"/>
          <w:sz w:val="28"/>
          <w:szCs w:val="28"/>
        </w:rPr>
      </w:pPr>
      <w:r>
        <w:rPr>
          <w:rFonts w:cstheme="minorHAnsi"/>
          <w:sz w:val="28"/>
          <w:szCs w:val="28"/>
        </w:rPr>
        <w:t xml:space="preserve">           В соответствии с законом Красноярского края от 02.04.2020 № 9 – 3811 «О внесении изменений в Закон края «О краевом бюджете на 2020 год и плановый  период 2021-2022 годов» учитывая письмо Министерства финансов Красноярского края от 19.03.2020 № 14-11/2986 «О повышении заработной платы работников бюджетной сферы», руководствуясь Уставом </w:t>
      </w:r>
      <w:proofErr w:type="spellStart"/>
      <w:r>
        <w:rPr>
          <w:rFonts w:cstheme="minorHAnsi"/>
          <w:sz w:val="28"/>
          <w:szCs w:val="28"/>
        </w:rPr>
        <w:t>Большеарбайского</w:t>
      </w:r>
      <w:proofErr w:type="spellEnd"/>
      <w:r>
        <w:rPr>
          <w:rFonts w:cstheme="minorHAnsi"/>
          <w:sz w:val="28"/>
          <w:szCs w:val="28"/>
        </w:rPr>
        <w:t xml:space="preserve"> сельсовета Саянского района</w:t>
      </w:r>
      <w:proofErr w:type="gramStart"/>
      <w:r>
        <w:rPr>
          <w:rFonts w:cstheme="minorHAnsi"/>
          <w:sz w:val="28"/>
          <w:szCs w:val="28"/>
        </w:rPr>
        <w:t xml:space="preserve"> ,</w:t>
      </w:r>
      <w:proofErr w:type="gramEnd"/>
      <w:r>
        <w:rPr>
          <w:rFonts w:cstheme="minorHAnsi"/>
          <w:sz w:val="28"/>
          <w:szCs w:val="28"/>
        </w:rPr>
        <w:t xml:space="preserve"> ПОСТАНОВЛЯЮ:</w:t>
      </w:r>
    </w:p>
    <w:p w:rsidR="006B3186" w:rsidRDefault="006B3186" w:rsidP="006B3186">
      <w:pPr>
        <w:spacing w:after="0"/>
        <w:jc w:val="both"/>
        <w:rPr>
          <w:rFonts w:cstheme="minorHAnsi"/>
          <w:sz w:val="28"/>
          <w:szCs w:val="28"/>
        </w:rPr>
      </w:pPr>
      <w:r>
        <w:rPr>
          <w:rFonts w:cstheme="minorHAnsi"/>
          <w:sz w:val="28"/>
          <w:szCs w:val="28"/>
        </w:rPr>
        <w:t xml:space="preserve">1.Внести следующие изменения в постановление от 27.12.2019 № 14 «Об утверждении Положения об оплате труда работников </w:t>
      </w:r>
      <w:proofErr w:type="spellStart"/>
      <w:r>
        <w:rPr>
          <w:rFonts w:cstheme="minorHAnsi"/>
          <w:sz w:val="28"/>
          <w:szCs w:val="28"/>
        </w:rPr>
        <w:t>Большеарбайского</w:t>
      </w:r>
      <w:proofErr w:type="spellEnd"/>
      <w:r>
        <w:rPr>
          <w:rFonts w:cstheme="minorHAnsi"/>
          <w:sz w:val="28"/>
          <w:szCs w:val="28"/>
        </w:rPr>
        <w:t xml:space="preserve">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w:t>
      </w:r>
    </w:p>
    <w:p w:rsidR="006B3186" w:rsidRDefault="006B3186" w:rsidP="006B3186">
      <w:pPr>
        <w:spacing w:after="0"/>
        <w:jc w:val="both"/>
        <w:rPr>
          <w:rFonts w:cstheme="minorHAnsi"/>
          <w:sz w:val="28"/>
          <w:szCs w:val="28"/>
        </w:rPr>
      </w:pPr>
      <w:r>
        <w:rPr>
          <w:rFonts w:cstheme="minorHAnsi"/>
          <w:sz w:val="28"/>
          <w:szCs w:val="28"/>
        </w:rPr>
        <w:t xml:space="preserve">1.1. пункт 2.1. раздела 2 читать в новой редакции: «2.1. </w:t>
      </w:r>
      <w:proofErr w:type="gramStart"/>
      <w:r>
        <w:rPr>
          <w:rFonts w:cstheme="minorHAnsi"/>
          <w:sz w:val="28"/>
          <w:szCs w:val="28"/>
        </w:rPr>
        <w:t xml:space="preserve">Минимальные размеры окладов (должностных окладов)¸ставок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 248 </w:t>
      </w:r>
      <w:proofErr w:type="spellStart"/>
      <w:r>
        <w:rPr>
          <w:rFonts w:cstheme="minorHAnsi"/>
          <w:sz w:val="28"/>
          <w:szCs w:val="28"/>
        </w:rPr>
        <w:t>н</w:t>
      </w:r>
      <w:proofErr w:type="spellEnd"/>
      <w:r>
        <w:rPr>
          <w:rFonts w:cstheme="minorHAnsi"/>
          <w:sz w:val="28"/>
          <w:szCs w:val="28"/>
        </w:rPr>
        <w:t xml:space="preserve"> «Об утверждении профессиональных квалификационных групп общеотраслевых профессий рабочих».</w:t>
      </w:r>
      <w:proofErr w:type="gramEnd"/>
    </w:p>
    <w:p w:rsidR="006B3186" w:rsidRDefault="006B3186" w:rsidP="006B3186">
      <w:pPr>
        <w:spacing w:after="0"/>
        <w:jc w:val="both"/>
        <w:rPr>
          <w:rFonts w:cstheme="minorHAnsi"/>
          <w:sz w:val="28"/>
          <w:szCs w:val="28"/>
        </w:rPr>
      </w:pPr>
    </w:p>
    <w:p w:rsidR="006B3186" w:rsidRDefault="006B3186" w:rsidP="006B3186">
      <w:pPr>
        <w:spacing w:after="0"/>
        <w:jc w:val="both"/>
        <w:rPr>
          <w:rFonts w:cstheme="minorHAnsi"/>
          <w:sz w:val="28"/>
          <w:szCs w:val="28"/>
        </w:rPr>
      </w:pPr>
      <w:r>
        <w:rPr>
          <w:rFonts w:cstheme="minorHAnsi"/>
          <w:sz w:val="28"/>
          <w:szCs w:val="28"/>
        </w:rPr>
        <w:t>ПКГ (общеотраслевые профессии рабочих) первого уровня</w:t>
      </w:r>
    </w:p>
    <w:tbl>
      <w:tblPr>
        <w:tblW w:w="0" w:type="auto"/>
        <w:tblLook w:val="04A0"/>
      </w:tblPr>
      <w:tblGrid>
        <w:gridCol w:w="616"/>
        <w:gridCol w:w="4639"/>
        <w:gridCol w:w="4316"/>
      </w:tblGrid>
      <w:tr w:rsidR="006B3186" w:rsidTr="006B31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186" w:rsidRDefault="006B3186">
            <w:pPr>
              <w:jc w:val="both"/>
              <w:rPr>
                <w:rFonts w:cstheme="minorHAnsi"/>
                <w:sz w:val="28"/>
                <w:szCs w:val="28"/>
              </w:rPr>
            </w:pPr>
            <w:r>
              <w:rPr>
                <w:rFonts w:cstheme="minorHAnsi"/>
                <w:sz w:val="28"/>
                <w:szCs w:val="28"/>
              </w:rPr>
              <w:lastRenderedPageBreak/>
              <w:t>№</w:t>
            </w:r>
          </w:p>
          <w:p w:rsidR="006B3186" w:rsidRDefault="006B3186">
            <w:pPr>
              <w:jc w:val="both"/>
              <w:rPr>
                <w:rFonts w:cstheme="minorHAnsi"/>
                <w:sz w:val="28"/>
                <w:szCs w:val="28"/>
              </w:rPr>
            </w:pPr>
            <w:proofErr w:type="spellStart"/>
            <w:proofErr w:type="gramStart"/>
            <w:r>
              <w:rPr>
                <w:rFonts w:cstheme="minorHAnsi"/>
                <w:sz w:val="28"/>
                <w:szCs w:val="28"/>
              </w:rPr>
              <w:t>п</w:t>
            </w:r>
            <w:proofErr w:type="spellEnd"/>
            <w:proofErr w:type="gramEnd"/>
            <w:r>
              <w:rPr>
                <w:rFonts w:cstheme="minorHAnsi"/>
                <w:sz w:val="28"/>
                <w:szCs w:val="28"/>
              </w:rPr>
              <w:t>/</w:t>
            </w:r>
            <w:proofErr w:type="spellStart"/>
            <w:r>
              <w:rPr>
                <w:rFonts w:cstheme="minorHAnsi"/>
                <w:sz w:val="28"/>
                <w:szCs w:val="28"/>
              </w:rPr>
              <w:t>п</w:t>
            </w:r>
            <w:proofErr w:type="spellEnd"/>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186" w:rsidRDefault="006B3186">
            <w:pPr>
              <w:jc w:val="center"/>
              <w:rPr>
                <w:rFonts w:cstheme="minorHAnsi"/>
                <w:sz w:val="28"/>
                <w:szCs w:val="28"/>
              </w:rPr>
            </w:pPr>
            <w:r>
              <w:rPr>
                <w:rFonts w:cstheme="minorHAnsi"/>
                <w:sz w:val="28"/>
                <w:szCs w:val="28"/>
              </w:rPr>
              <w:t>Квалификационные уровни</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186" w:rsidRDefault="006B3186">
            <w:pPr>
              <w:jc w:val="both"/>
              <w:rPr>
                <w:rFonts w:cstheme="minorHAnsi"/>
                <w:sz w:val="28"/>
                <w:szCs w:val="28"/>
              </w:rPr>
            </w:pPr>
            <w:r>
              <w:rPr>
                <w:rFonts w:cstheme="minorHAnsi"/>
                <w:sz w:val="28"/>
                <w:szCs w:val="28"/>
              </w:rPr>
              <w:t>Размер оклада (должностного оклада), ставки заработной платы</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р</w:t>
            </w:r>
            <w:proofErr w:type="gramEnd"/>
            <w:r>
              <w:rPr>
                <w:rFonts w:cstheme="minorHAnsi"/>
                <w:sz w:val="28"/>
                <w:szCs w:val="28"/>
              </w:rPr>
              <w:t>уб.</w:t>
            </w:r>
          </w:p>
        </w:tc>
      </w:tr>
      <w:tr w:rsidR="006B3186" w:rsidTr="006B318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186" w:rsidRDefault="006B3186">
            <w:pPr>
              <w:jc w:val="both"/>
              <w:rPr>
                <w:rFonts w:cstheme="minorHAnsi"/>
                <w:sz w:val="28"/>
                <w:szCs w:val="28"/>
              </w:rPr>
            </w:pPr>
            <w:r>
              <w:rPr>
                <w:rFonts w:cstheme="minorHAnsi"/>
                <w:sz w:val="28"/>
                <w:szCs w:val="28"/>
              </w:rPr>
              <w:t>1.</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186" w:rsidRDefault="006B3186">
            <w:pPr>
              <w:jc w:val="both"/>
              <w:rPr>
                <w:rFonts w:cstheme="minorHAnsi"/>
                <w:sz w:val="28"/>
                <w:szCs w:val="28"/>
              </w:rPr>
            </w:pPr>
            <w:r>
              <w:rPr>
                <w:rFonts w:cstheme="minorHAnsi"/>
                <w:sz w:val="28"/>
                <w:szCs w:val="28"/>
              </w:rPr>
              <w:t>Квалификационный уровень 1 (уборщик служебных помещений)</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3186" w:rsidRDefault="006B3186">
            <w:pPr>
              <w:jc w:val="center"/>
              <w:rPr>
                <w:rFonts w:cstheme="minorHAnsi"/>
                <w:sz w:val="28"/>
                <w:szCs w:val="28"/>
              </w:rPr>
            </w:pPr>
            <w:r>
              <w:rPr>
                <w:rFonts w:cstheme="minorHAnsi"/>
                <w:sz w:val="28"/>
                <w:szCs w:val="28"/>
              </w:rPr>
              <w:t>2663,0</w:t>
            </w:r>
          </w:p>
        </w:tc>
      </w:tr>
    </w:tbl>
    <w:p w:rsidR="006B3186" w:rsidRDefault="006B3186" w:rsidP="006B3186">
      <w:pPr>
        <w:spacing w:after="0"/>
        <w:jc w:val="both"/>
        <w:rPr>
          <w:rFonts w:cstheme="minorHAnsi"/>
          <w:sz w:val="28"/>
          <w:szCs w:val="28"/>
        </w:rPr>
      </w:pPr>
    </w:p>
    <w:p w:rsidR="006B3186" w:rsidRDefault="006B3186" w:rsidP="006B3186">
      <w:pPr>
        <w:pStyle w:val="ConsPlusNormal"/>
        <w:jc w:val="both"/>
        <w:rPr>
          <w:rFonts w:asciiTheme="minorHAnsi" w:eastAsiaTheme="minorEastAsia" w:hAnsiTheme="minorHAnsi" w:cstheme="minorHAnsi"/>
          <w:sz w:val="28"/>
          <w:szCs w:val="28"/>
        </w:rPr>
      </w:pPr>
    </w:p>
    <w:p w:rsidR="006B3186" w:rsidRDefault="006B3186" w:rsidP="006B3186">
      <w:pPr>
        <w:pStyle w:val="ConsPlusNormal"/>
        <w:widowControl/>
        <w:numPr>
          <w:ilvl w:val="1"/>
          <w:numId w:val="1"/>
        </w:numPr>
        <w:adjustRightInd w:val="0"/>
        <w:jc w:val="both"/>
        <w:rPr>
          <w:rFonts w:asciiTheme="minorHAnsi" w:hAnsiTheme="minorHAnsi" w:cstheme="minorHAnsi"/>
          <w:sz w:val="28"/>
          <w:szCs w:val="28"/>
        </w:rPr>
      </w:pPr>
      <w:proofErr w:type="gramStart"/>
      <w:r>
        <w:rPr>
          <w:rFonts w:asciiTheme="minorHAnsi" w:eastAsiaTheme="minorEastAsia" w:hAnsiTheme="minorHAnsi" w:cstheme="minorHAnsi"/>
          <w:sz w:val="28"/>
          <w:szCs w:val="28"/>
        </w:rPr>
        <w:t>Контроль за</w:t>
      </w:r>
      <w:proofErr w:type="gramEnd"/>
      <w:r>
        <w:rPr>
          <w:rFonts w:asciiTheme="minorHAnsi" w:eastAsiaTheme="minorEastAsia" w:hAnsiTheme="minorHAnsi" w:cstheme="minorHAnsi"/>
          <w:sz w:val="28"/>
          <w:szCs w:val="28"/>
        </w:rPr>
        <w:t xml:space="preserve"> исполнением настоящего постановления оставляю за собой.</w:t>
      </w:r>
    </w:p>
    <w:p w:rsidR="006B3186" w:rsidRDefault="006B3186" w:rsidP="006B3186">
      <w:pPr>
        <w:pStyle w:val="ConsPlusNormal"/>
        <w:widowControl/>
        <w:numPr>
          <w:ilvl w:val="1"/>
          <w:numId w:val="1"/>
        </w:numPr>
        <w:adjustRightInd w:val="0"/>
        <w:jc w:val="both"/>
        <w:rPr>
          <w:rFonts w:asciiTheme="minorHAnsi" w:hAnsiTheme="minorHAnsi" w:cstheme="minorHAnsi"/>
          <w:sz w:val="28"/>
          <w:szCs w:val="28"/>
        </w:rPr>
      </w:pPr>
      <w:r>
        <w:rPr>
          <w:rFonts w:asciiTheme="minorHAnsi" w:eastAsiaTheme="minorEastAsia" w:hAnsiTheme="minorHAnsi" w:cstheme="minorHAnsi"/>
          <w:sz w:val="28"/>
          <w:szCs w:val="28"/>
        </w:rPr>
        <w:t xml:space="preserve">Постановление вступает в силу в день, следующий за днем его официального опубликования в местном печатном органе «Новости Большого </w:t>
      </w:r>
      <w:proofErr w:type="spellStart"/>
      <w:r>
        <w:rPr>
          <w:rFonts w:asciiTheme="minorHAnsi" w:eastAsiaTheme="minorEastAsia" w:hAnsiTheme="minorHAnsi" w:cstheme="minorHAnsi"/>
          <w:sz w:val="28"/>
          <w:szCs w:val="28"/>
        </w:rPr>
        <w:t>Арбая</w:t>
      </w:r>
      <w:proofErr w:type="spellEnd"/>
      <w:r>
        <w:rPr>
          <w:rFonts w:asciiTheme="minorHAnsi" w:eastAsiaTheme="minorEastAsia" w:hAnsiTheme="minorHAnsi" w:cstheme="minorHAnsi"/>
          <w:sz w:val="28"/>
          <w:szCs w:val="28"/>
        </w:rPr>
        <w:t>».</w:t>
      </w:r>
    </w:p>
    <w:p w:rsidR="006B3186" w:rsidRDefault="006B3186" w:rsidP="006B3186">
      <w:pPr>
        <w:pStyle w:val="ConsPlusNormal"/>
        <w:jc w:val="both"/>
        <w:rPr>
          <w:rFonts w:asciiTheme="minorHAnsi" w:hAnsiTheme="minorHAnsi" w:cstheme="minorHAnsi"/>
          <w:sz w:val="28"/>
          <w:szCs w:val="28"/>
        </w:rPr>
      </w:pPr>
    </w:p>
    <w:p w:rsidR="006B3186" w:rsidRDefault="006B3186" w:rsidP="006B3186">
      <w:pPr>
        <w:pStyle w:val="ConsPlusNormal"/>
        <w:jc w:val="both"/>
        <w:rPr>
          <w:rFonts w:asciiTheme="minorHAnsi" w:hAnsiTheme="minorHAnsi" w:cstheme="minorHAnsi"/>
          <w:sz w:val="28"/>
          <w:szCs w:val="28"/>
        </w:rPr>
      </w:pPr>
    </w:p>
    <w:p w:rsidR="006B3186" w:rsidRDefault="006B3186" w:rsidP="006B3186">
      <w:pPr>
        <w:pStyle w:val="ConsPlusNormal"/>
        <w:jc w:val="both"/>
        <w:rPr>
          <w:rFonts w:asciiTheme="minorHAnsi" w:hAnsiTheme="minorHAnsi" w:cstheme="minorHAnsi"/>
          <w:sz w:val="28"/>
          <w:szCs w:val="28"/>
        </w:rPr>
      </w:pPr>
      <w:r>
        <w:rPr>
          <w:rFonts w:asciiTheme="minorHAnsi" w:hAnsiTheme="minorHAnsi" w:cstheme="minorHAnsi"/>
          <w:sz w:val="28"/>
          <w:szCs w:val="28"/>
        </w:rPr>
        <w:t xml:space="preserve">Глава </w:t>
      </w:r>
      <w:proofErr w:type="spellStart"/>
      <w:r>
        <w:rPr>
          <w:rFonts w:asciiTheme="minorHAnsi" w:hAnsiTheme="minorHAnsi" w:cstheme="minorHAnsi"/>
          <w:sz w:val="28"/>
          <w:szCs w:val="28"/>
        </w:rPr>
        <w:t>Большеарбайского</w:t>
      </w:r>
      <w:proofErr w:type="spellEnd"/>
      <w:r>
        <w:rPr>
          <w:rFonts w:asciiTheme="minorHAnsi" w:hAnsiTheme="minorHAnsi" w:cstheme="minorHAnsi"/>
          <w:sz w:val="28"/>
          <w:szCs w:val="28"/>
        </w:rPr>
        <w:t xml:space="preserve"> сельсовета                                         Н.П.Кононов.</w:t>
      </w:r>
    </w:p>
    <w:p w:rsidR="006B3186" w:rsidRDefault="006B3186" w:rsidP="006B3186">
      <w:pPr>
        <w:spacing w:after="536" w:line="293" w:lineRule="exact"/>
        <w:ind w:left="20" w:right="20"/>
        <w:jc w:val="both"/>
        <w:rPr>
          <w:rFonts w:cstheme="minorHAnsi"/>
          <w:sz w:val="28"/>
          <w:szCs w:val="28"/>
        </w:rPr>
      </w:pPr>
    </w:p>
    <w:p w:rsidR="006B3186" w:rsidRDefault="006B3186" w:rsidP="006B3186">
      <w:pPr>
        <w:spacing w:after="536" w:line="240" w:lineRule="auto"/>
        <w:ind w:left="20" w:right="20"/>
        <w:jc w:val="both"/>
        <w:rPr>
          <w:rFonts w:cstheme="minorHAnsi"/>
          <w:sz w:val="28"/>
          <w:szCs w:val="28"/>
        </w:rPr>
      </w:pPr>
    </w:p>
    <w:p w:rsidR="006B3186" w:rsidRDefault="006B3186" w:rsidP="006B3186">
      <w:pPr>
        <w:spacing w:after="536" w:line="240" w:lineRule="auto"/>
        <w:ind w:left="20" w:right="20"/>
        <w:jc w:val="both"/>
        <w:rPr>
          <w:rFonts w:cstheme="minorHAnsi"/>
          <w:sz w:val="28"/>
          <w:szCs w:val="28"/>
        </w:rPr>
      </w:pPr>
    </w:p>
    <w:p w:rsidR="006B3186" w:rsidRDefault="006B3186" w:rsidP="006B3186">
      <w:pPr>
        <w:spacing w:after="536" w:line="240" w:lineRule="auto"/>
        <w:ind w:left="20" w:right="20"/>
        <w:jc w:val="both"/>
        <w:rPr>
          <w:rFonts w:cstheme="minorHAnsi"/>
          <w:sz w:val="28"/>
          <w:szCs w:val="28"/>
        </w:rPr>
      </w:pPr>
    </w:p>
    <w:p w:rsidR="006B3186" w:rsidRDefault="006B3186" w:rsidP="006B3186">
      <w:pPr>
        <w:spacing w:after="536" w:line="240" w:lineRule="auto"/>
        <w:ind w:left="20" w:right="20"/>
        <w:jc w:val="both"/>
        <w:rPr>
          <w:rFonts w:cstheme="minorHAnsi"/>
          <w:sz w:val="28"/>
          <w:szCs w:val="28"/>
        </w:rPr>
      </w:pPr>
    </w:p>
    <w:p w:rsidR="006B3186" w:rsidRDefault="006B3186" w:rsidP="006B3186">
      <w:pPr>
        <w:spacing w:after="536" w:line="240" w:lineRule="auto"/>
        <w:ind w:left="20" w:right="20"/>
        <w:jc w:val="both"/>
        <w:rPr>
          <w:rFonts w:cstheme="minorHAnsi"/>
          <w:sz w:val="28"/>
          <w:szCs w:val="28"/>
        </w:rPr>
      </w:pPr>
    </w:p>
    <w:p w:rsidR="006B3186" w:rsidRDefault="006B3186" w:rsidP="006B3186">
      <w:pPr>
        <w:spacing w:after="536" w:line="240" w:lineRule="auto"/>
        <w:ind w:left="20" w:right="20"/>
        <w:jc w:val="both"/>
        <w:rPr>
          <w:rFonts w:cstheme="minorHAnsi"/>
          <w:sz w:val="28"/>
          <w:szCs w:val="28"/>
        </w:rPr>
      </w:pPr>
    </w:p>
    <w:p w:rsidR="006B3186" w:rsidRDefault="006B3186" w:rsidP="006B3186">
      <w:pPr>
        <w:spacing w:after="536" w:line="240" w:lineRule="auto"/>
        <w:ind w:left="20" w:right="20"/>
        <w:jc w:val="both"/>
        <w:rPr>
          <w:rFonts w:cstheme="minorHAnsi"/>
          <w:sz w:val="28"/>
          <w:szCs w:val="28"/>
        </w:rPr>
      </w:pPr>
    </w:p>
    <w:p w:rsidR="006B3186" w:rsidRDefault="006B3186" w:rsidP="006B3186">
      <w:pPr>
        <w:spacing w:after="536" w:line="240" w:lineRule="auto"/>
        <w:ind w:right="20"/>
        <w:jc w:val="both"/>
        <w:rPr>
          <w:rFonts w:cstheme="minorHAnsi"/>
          <w:sz w:val="28"/>
          <w:szCs w:val="28"/>
        </w:rPr>
      </w:pPr>
    </w:p>
    <w:p w:rsidR="006B3186" w:rsidRDefault="006B3186" w:rsidP="006B3186">
      <w:pPr>
        <w:spacing w:after="536" w:line="240" w:lineRule="auto"/>
        <w:ind w:right="20"/>
        <w:jc w:val="both"/>
        <w:rPr>
          <w:rFonts w:cstheme="minorHAnsi"/>
          <w:sz w:val="28"/>
          <w:szCs w:val="28"/>
        </w:rPr>
      </w:pPr>
    </w:p>
    <w:p w:rsidR="006B3186" w:rsidRDefault="006B3186" w:rsidP="006B3186">
      <w:pPr>
        <w:spacing w:after="0" w:line="240" w:lineRule="auto"/>
        <w:jc w:val="right"/>
        <w:rPr>
          <w:rFonts w:cstheme="minorHAnsi"/>
          <w:sz w:val="28"/>
          <w:szCs w:val="28"/>
        </w:rPr>
      </w:pPr>
      <w:r>
        <w:rPr>
          <w:rFonts w:cstheme="minorHAnsi"/>
          <w:sz w:val="28"/>
          <w:szCs w:val="28"/>
        </w:rPr>
        <w:lastRenderedPageBreak/>
        <w:t>Приложение</w:t>
      </w:r>
    </w:p>
    <w:p w:rsidR="006B3186" w:rsidRDefault="006B3186" w:rsidP="006B3186">
      <w:pPr>
        <w:spacing w:after="0" w:line="240" w:lineRule="auto"/>
        <w:jc w:val="right"/>
        <w:rPr>
          <w:rFonts w:cstheme="minorHAnsi"/>
          <w:sz w:val="28"/>
          <w:szCs w:val="28"/>
        </w:rPr>
      </w:pPr>
      <w:r>
        <w:rPr>
          <w:rFonts w:cstheme="minorHAnsi"/>
          <w:sz w:val="28"/>
          <w:szCs w:val="28"/>
        </w:rPr>
        <w:t>К постановлению</w:t>
      </w:r>
    </w:p>
    <w:p w:rsidR="006B3186" w:rsidRDefault="006B3186" w:rsidP="006B3186">
      <w:pPr>
        <w:spacing w:after="0" w:line="240" w:lineRule="auto"/>
        <w:jc w:val="right"/>
        <w:rPr>
          <w:rFonts w:cstheme="minorHAnsi"/>
          <w:sz w:val="28"/>
          <w:szCs w:val="28"/>
        </w:rPr>
      </w:pPr>
      <w:r>
        <w:rPr>
          <w:rFonts w:cstheme="minorHAnsi"/>
          <w:sz w:val="28"/>
          <w:szCs w:val="28"/>
        </w:rPr>
        <w:t xml:space="preserve">                                                                           </w:t>
      </w:r>
    </w:p>
    <w:p w:rsidR="006B3186" w:rsidRDefault="006B3186" w:rsidP="006B3186">
      <w:pPr>
        <w:spacing w:after="0" w:line="240" w:lineRule="auto"/>
        <w:jc w:val="center"/>
        <w:rPr>
          <w:rFonts w:cstheme="minorHAnsi"/>
          <w:b/>
          <w:sz w:val="28"/>
          <w:szCs w:val="28"/>
        </w:rPr>
      </w:pPr>
      <w:r>
        <w:rPr>
          <w:rFonts w:cstheme="minorHAnsi"/>
          <w:b/>
          <w:sz w:val="28"/>
          <w:szCs w:val="28"/>
        </w:rPr>
        <w:t xml:space="preserve">Положение </w:t>
      </w:r>
    </w:p>
    <w:p w:rsidR="006B3186" w:rsidRDefault="006B3186" w:rsidP="006B3186">
      <w:pPr>
        <w:spacing w:after="0" w:line="240" w:lineRule="auto"/>
        <w:jc w:val="center"/>
        <w:rPr>
          <w:rFonts w:cstheme="minorHAnsi"/>
          <w:b/>
          <w:sz w:val="28"/>
          <w:szCs w:val="28"/>
        </w:rPr>
      </w:pPr>
      <w:r>
        <w:rPr>
          <w:rFonts w:cstheme="minorHAnsi"/>
          <w:b/>
          <w:sz w:val="28"/>
          <w:szCs w:val="28"/>
        </w:rPr>
        <w:t xml:space="preserve">об оплате труда   работников администрации </w:t>
      </w:r>
      <w:proofErr w:type="spellStart"/>
      <w:r>
        <w:rPr>
          <w:rFonts w:cstheme="minorHAnsi"/>
          <w:b/>
          <w:sz w:val="28"/>
          <w:szCs w:val="28"/>
        </w:rPr>
        <w:t>Большеарбайского</w:t>
      </w:r>
      <w:proofErr w:type="spellEnd"/>
      <w:r>
        <w:rPr>
          <w:rFonts w:cstheme="minorHAnsi"/>
          <w:b/>
          <w:sz w:val="28"/>
          <w:szCs w:val="28"/>
        </w:rPr>
        <w:t xml:space="preserve"> сельсовета не являющихся лицами, замещающими муниципальные должности муниципальных служащих, которых по    состоянию на 30.09.2013 действует тарифная система оплаты труда</w:t>
      </w:r>
    </w:p>
    <w:p w:rsidR="006B3186" w:rsidRDefault="006B3186" w:rsidP="006B3186">
      <w:pPr>
        <w:pStyle w:val="a6"/>
        <w:numPr>
          <w:ilvl w:val="2"/>
          <w:numId w:val="1"/>
        </w:numPr>
        <w:spacing w:after="0" w:line="240" w:lineRule="auto"/>
        <w:jc w:val="center"/>
        <w:rPr>
          <w:rFonts w:cstheme="minorHAnsi"/>
          <w:b/>
          <w:sz w:val="28"/>
          <w:szCs w:val="28"/>
        </w:rPr>
      </w:pPr>
      <w:r>
        <w:rPr>
          <w:rFonts w:cstheme="minorHAnsi"/>
          <w:b/>
          <w:sz w:val="28"/>
          <w:szCs w:val="28"/>
        </w:rPr>
        <w:t>ОБЩИЕ  ПОЛОЖЕНИЯ</w:t>
      </w:r>
    </w:p>
    <w:p w:rsidR="006B3186" w:rsidRDefault="006B3186" w:rsidP="006B3186">
      <w:pPr>
        <w:spacing w:after="0" w:line="240" w:lineRule="auto"/>
        <w:jc w:val="both"/>
        <w:rPr>
          <w:rFonts w:cstheme="minorHAnsi"/>
          <w:sz w:val="28"/>
          <w:szCs w:val="28"/>
        </w:rPr>
      </w:pPr>
      <w:r>
        <w:rPr>
          <w:rFonts w:cstheme="minorHAnsi"/>
          <w:sz w:val="28"/>
          <w:szCs w:val="28"/>
        </w:rPr>
        <w:tab/>
        <w:t>1.1. Настоящее Положение об оплате труда работников администрации</w:t>
      </w:r>
    </w:p>
    <w:p w:rsidR="006B3186" w:rsidRDefault="006B3186" w:rsidP="006B3186">
      <w:pPr>
        <w:spacing w:after="0" w:line="240" w:lineRule="auto"/>
        <w:jc w:val="both"/>
        <w:rPr>
          <w:rFonts w:cstheme="minorHAnsi"/>
          <w:sz w:val="28"/>
          <w:szCs w:val="28"/>
        </w:rPr>
      </w:pPr>
      <w:proofErr w:type="spellStart"/>
      <w:proofErr w:type="gramStart"/>
      <w:r>
        <w:rPr>
          <w:rFonts w:cstheme="minorHAnsi"/>
          <w:sz w:val="28"/>
          <w:szCs w:val="28"/>
        </w:rPr>
        <w:t>Большеарбайского</w:t>
      </w:r>
      <w:proofErr w:type="spellEnd"/>
      <w:r>
        <w:rPr>
          <w:rFonts w:cstheme="minorHAnsi"/>
          <w:sz w:val="28"/>
          <w:szCs w:val="28"/>
        </w:rPr>
        <w:t xml:space="preserve"> сельсовета, не являющихся лицами, замещающими муниципальные должности муниципальных служащих, которых по состоянию на 30.09.2013 действует тарифная система оплаты труда, (далее Положение) разработано в соответствии с Трудовым кодексом Российской Федерации и иными нормативными правовыми актами Российской Федерации, Красноярского края и Саянского района, содержащими нормы трудового права, и регулирует условия оплаты труда работников в связи с введением новых систем оплаты труда</w:t>
      </w:r>
      <w:proofErr w:type="gramEnd"/>
      <w:r>
        <w:rPr>
          <w:rFonts w:cstheme="minorHAnsi"/>
          <w:sz w:val="28"/>
          <w:szCs w:val="28"/>
        </w:rPr>
        <w:t xml:space="preserve"> для работников администрации </w:t>
      </w:r>
      <w:proofErr w:type="spellStart"/>
      <w:r>
        <w:rPr>
          <w:rFonts w:cstheme="minorHAnsi"/>
          <w:sz w:val="28"/>
          <w:szCs w:val="28"/>
        </w:rPr>
        <w:t>Большеарбайского</w:t>
      </w:r>
      <w:proofErr w:type="spellEnd"/>
      <w:r>
        <w:rPr>
          <w:rFonts w:cstheme="minorHAnsi"/>
          <w:sz w:val="28"/>
          <w:szCs w:val="28"/>
        </w:rPr>
        <w:t xml:space="preserve"> сельсовета, не являющихся лицами, замещающими муниципальные должности муниципальных служащих (далее работники), которых по состоянию на 30.09.2013 действует тарифная система оплаты труда.</w:t>
      </w:r>
    </w:p>
    <w:p w:rsidR="006B3186" w:rsidRDefault="006B3186" w:rsidP="006B3186">
      <w:pPr>
        <w:spacing w:after="0" w:line="240" w:lineRule="auto"/>
        <w:ind w:firstLine="360"/>
        <w:jc w:val="both"/>
        <w:rPr>
          <w:rFonts w:cstheme="minorHAnsi"/>
          <w:sz w:val="28"/>
          <w:szCs w:val="28"/>
        </w:rPr>
      </w:pPr>
      <w:r>
        <w:rPr>
          <w:rFonts w:cstheme="minorHAnsi"/>
          <w:sz w:val="28"/>
          <w:szCs w:val="28"/>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B3186" w:rsidRDefault="006B3186" w:rsidP="006B3186">
      <w:pPr>
        <w:spacing w:after="0" w:line="240" w:lineRule="auto"/>
        <w:ind w:firstLine="360"/>
        <w:jc w:val="both"/>
        <w:rPr>
          <w:rFonts w:cstheme="minorHAnsi"/>
          <w:sz w:val="28"/>
          <w:szCs w:val="28"/>
        </w:rPr>
      </w:pPr>
      <w:r>
        <w:rPr>
          <w:rFonts w:cstheme="minorHAnsi"/>
          <w:sz w:val="28"/>
          <w:szCs w:val="28"/>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B3186" w:rsidRDefault="006B3186" w:rsidP="006B3186">
      <w:pPr>
        <w:spacing w:after="0" w:line="240" w:lineRule="auto"/>
        <w:ind w:firstLine="360"/>
        <w:jc w:val="both"/>
        <w:rPr>
          <w:rFonts w:cstheme="minorHAnsi"/>
          <w:sz w:val="28"/>
          <w:szCs w:val="28"/>
        </w:rPr>
      </w:pPr>
      <w:r>
        <w:rPr>
          <w:rFonts w:cstheme="minorHAnsi"/>
          <w:sz w:val="28"/>
          <w:szCs w:val="28"/>
        </w:rPr>
        <w:t>1.4. Заработная плата работника предельными размерами не ограничивается.</w:t>
      </w:r>
    </w:p>
    <w:p w:rsidR="006B3186" w:rsidRDefault="006B3186" w:rsidP="006B3186">
      <w:pPr>
        <w:spacing w:after="0" w:line="240" w:lineRule="auto"/>
        <w:ind w:firstLine="360"/>
        <w:jc w:val="both"/>
        <w:rPr>
          <w:rFonts w:cstheme="minorHAnsi"/>
          <w:sz w:val="28"/>
          <w:szCs w:val="28"/>
        </w:rPr>
      </w:pPr>
      <w:r>
        <w:rPr>
          <w:rFonts w:cstheme="minorHAnsi"/>
          <w:sz w:val="28"/>
          <w:szCs w:val="28"/>
        </w:rPr>
        <w:t xml:space="preserve">1.5. </w:t>
      </w:r>
      <w:proofErr w:type="gramStart"/>
      <w:r>
        <w:rPr>
          <w:rFonts w:cstheme="minorHAnsi"/>
          <w:sz w:val="28"/>
          <w:szCs w:val="28"/>
        </w:rPr>
        <w:t>Абсолютный 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6B3186" w:rsidRDefault="006B3186" w:rsidP="006B3186">
      <w:pPr>
        <w:spacing w:after="0" w:line="240" w:lineRule="auto"/>
        <w:ind w:firstLine="360"/>
        <w:jc w:val="both"/>
        <w:rPr>
          <w:rFonts w:cstheme="minorHAnsi"/>
          <w:sz w:val="28"/>
          <w:szCs w:val="28"/>
        </w:rPr>
      </w:pPr>
      <w:r>
        <w:rPr>
          <w:rFonts w:cstheme="minorHAnsi"/>
          <w:sz w:val="28"/>
          <w:szCs w:val="28"/>
        </w:rPr>
        <w:t>1.6. Выплаты стимулирующего характера производятся в пределах бюджетных ассигнований на оплату труда работников.</w:t>
      </w:r>
    </w:p>
    <w:p w:rsidR="006B3186" w:rsidRDefault="006B3186" w:rsidP="006B3186">
      <w:pPr>
        <w:numPr>
          <w:ilvl w:val="0"/>
          <w:numId w:val="1"/>
        </w:numPr>
        <w:tabs>
          <w:tab w:val="num" w:pos="0"/>
        </w:tabs>
        <w:spacing w:after="0" w:line="240" w:lineRule="auto"/>
        <w:ind w:left="0" w:firstLine="0"/>
        <w:jc w:val="center"/>
        <w:rPr>
          <w:rFonts w:cstheme="minorHAnsi"/>
          <w:b/>
          <w:sz w:val="28"/>
          <w:szCs w:val="28"/>
        </w:rPr>
      </w:pPr>
      <w:r>
        <w:rPr>
          <w:rFonts w:cstheme="minorHAnsi"/>
          <w:b/>
          <w:sz w:val="28"/>
          <w:szCs w:val="28"/>
        </w:rPr>
        <w:t>МИНИМАЛЬНЫЕ  РАЗМЕРЫ ОКЛАДОВ</w:t>
      </w:r>
    </w:p>
    <w:p w:rsidR="006B3186" w:rsidRDefault="006B3186" w:rsidP="006B3186">
      <w:pPr>
        <w:tabs>
          <w:tab w:val="num" w:pos="0"/>
        </w:tabs>
        <w:spacing w:after="0" w:line="240" w:lineRule="auto"/>
        <w:jc w:val="center"/>
        <w:rPr>
          <w:rFonts w:cstheme="minorHAnsi"/>
          <w:b/>
          <w:sz w:val="28"/>
          <w:szCs w:val="28"/>
        </w:rPr>
      </w:pPr>
      <w:r>
        <w:rPr>
          <w:rFonts w:cstheme="minorHAnsi"/>
          <w:b/>
          <w:sz w:val="28"/>
          <w:szCs w:val="28"/>
        </w:rPr>
        <w:t xml:space="preserve"> (ДОЛЖНОСТНЫХ ОКЛАДОВ), СТАВОК  ЗАРАБОТНОЙ  ПЛАТЫ</w:t>
      </w:r>
    </w:p>
    <w:p w:rsidR="006B3186" w:rsidRDefault="006B3186" w:rsidP="006B3186">
      <w:pPr>
        <w:spacing w:after="0" w:line="240" w:lineRule="auto"/>
        <w:ind w:firstLine="708"/>
        <w:jc w:val="both"/>
        <w:rPr>
          <w:rFonts w:cstheme="minorHAnsi"/>
          <w:sz w:val="28"/>
          <w:szCs w:val="28"/>
        </w:rPr>
      </w:pPr>
      <w:proofErr w:type="gramStart"/>
      <w:r>
        <w:rPr>
          <w:rFonts w:cstheme="minorHAnsi"/>
          <w:sz w:val="28"/>
          <w:szCs w:val="28"/>
        </w:rPr>
        <w:lastRenderedPageBreak/>
        <w:t>2.1.Минимальные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общеотраслевых профессий рабочих».</w:t>
      </w:r>
      <w:proofErr w:type="gramEnd"/>
    </w:p>
    <w:p w:rsidR="006B3186" w:rsidRDefault="006B3186" w:rsidP="006B3186">
      <w:pPr>
        <w:autoSpaceDE w:val="0"/>
        <w:autoSpaceDN w:val="0"/>
        <w:adjustRightInd w:val="0"/>
        <w:spacing w:after="0" w:line="240" w:lineRule="auto"/>
        <w:ind w:firstLine="709"/>
        <w:jc w:val="both"/>
        <w:rPr>
          <w:rFonts w:cstheme="minorHAnsi"/>
          <w:b/>
          <w:sz w:val="28"/>
          <w:szCs w:val="28"/>
        </w:rPr>
      </w:pPr>
      <w:r>
        <w:rPr>
          <w:rFonts w:cstheme="minorHAnsi"/>
          <w:b/>
          <w:sz w:val="28"/>
          <w:szCs w:val="28"/>
        </w:rPr>
        <w:t xml:space="preserve">       ПКГ «Общеотраслевые профессии рабочих» второго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3314"/>
        <w:gridCol w:w="5597"/>
      </w:tblGrid>
      <w:tr w:rsidR="006B3186" w:rsidTr="006B3186">
        <w:tc>
          <w:tcPr>
            <w:tcW w:w="675" w:type="dxa"/>
            <w:tcBorders>
              <w:top w:val="single" w:sz="4" w:space="0" w:color="000000"/>
              <w:left w:val="single" w:sz="4" w:space="0" w:color="000000"/>
              <w:bottom w:val="single" w:sz="4" w:space="0" w:color="000000"/>
              <w:right w:val="single" w:sz="4" w:space="0" w:color="000000"/>
            </w:tcBorders>
          </w:tcPr>
          <w:p w:rsidR="006B3186" w:rsidRDefault="006B3186">
            <w:pPr>
              <w:tabs>
                <w:tab w:val="right" w:pos="318"/>
                <w:tab w:val="center" w:pos="513"/>
              </w:tabs>
              <w:autoSpaceDE w:val="0"/>
              <w:autoSpaceDN w:val="0"/>
              <w:adjustRightInd w:val="0"/>
              <w:spacing w:after="0" w:line="240" w:lineRule="auto"/>
              <w:rPr>
                <w:rFonts w:eastAsia="CG Times" w:cstheme="minorHAnsi"/>
                <w:sz w:val="28"/>
                <w:szCs w:val="28"/>
              </w:rPr>
            </w:pPr>
            <w:r>
              <w:rPr>
                <w:rFonts w:eastAsia="CG Times" w:cstheme="minorHAnsi"/>
                <w:sz w:val="28"/>
                <w:szCs w:val="28"/>
              </w:rPr>
              <w:t xml:space="preserve">№ </w:t>
            </w:r>
            <w:r>
              <w:rPr>
                <w:rFonts w:eastAsia="CG Times" w:cstheme="minorHAnsi"/>
                <w:sz w:val="28"/>
                <w:szCs w:val="28"/>
              </w:rPr>
              <w:br/>
            </w:r>
            <w:proofErr w:type="spellStart"/>
            <w:proofErr w:type="gramStart"/>
            <w:r>
              <w:rPr>
                <w:rFonts w:eastAsia="CG Times" w:cstheme="minorHAnsi"/>
                <w:sz w:val="28"/>
                <w:szCs w:val="28"/>
              </w:rPr>
              <w:t>п</w:t>
            </w:r>
            <w:proofErr w:type="spellEnd"/>
            <w:proofErr w:type="gramEnd"/>
            <w:r>
              <w:rPr>
                <w:rFonts w:eastAsia="CG Times" w:cstheme="minorHAnsi"/>
                <w:sz w:val="28"/>
                <w:szCs w:val="28"/>
              </w:rPr>
              <w:t>/</w:t>
            </w:r>
            <w:proofErr w:type="spellStart"/>
            <w:r>
              <w:rPr>
                <w:rFonts w:eastAsia="CG Times" w:cstheme="minorHAnsi"/>
                <w:sz w:val="28"/>
                <w:szCs w:val="28"/>
              </w:rPr>
              <w:t>п</w:t>
            </w:r>
            <w:proofErr w:type="spellEnd"/>
          </w:p>
          <w:p w:rsidR="006B3186" w:rsidRDefault="006B3186">
            <w:pPr>
              <w:autoSpaceDE w:val="0"/>
              <w:autoSpaceDN w:val="0"/>
              <w:adjustRightInd w:val="0"/>
              <w:spacing w:after="0" w:line="240" w:lineRule="auto"/>
              <w:jc w:val="both"/>
              <w:rPr>
                <w:rFonts w:eastAsia="CG Times" w:cstheme="minorHAnsi"/>
                <w:b/>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6B3186" w:rsidRDefault="006B3186">
            <w:pPr>
              <w:autoSpaceDE w:val="0"/>
              <w:autoSpaceDN w:val="0"/>
              <w:adjustRightInd w:val="0"/>
              <w:spacing w:after="0" w:line="240" w:lineRule="auto"/>
              <w:jc w:val="both"/>
              <w:rPr>
                <w:rFonts w:eastAsia="CG Times" w:cstheme="minorHAnsi"/>
                <w:b/>
                <w:sz w:val="28"/>
                <w:szCs w:val="28"/>
              </w:rPr>
            </w:pPr>
            <w:r>
              <w:rPr>
                <w:rFonts w:eastAsia="CG Times" w:cstheme="minorHAnsi"/>
                <w:sz w:val="28"/>
                <w:szCs w:val="28"/>
              </w:rPr>
              <w:t>Квалификационные уровни</w:t>
            </w:r>
          </w:p>
        </w:tc>
        <w:tc>
          <w:tcPr>
            <w:tcW w:w="6769" w:type="dxa"/>
            <w:tcBorders>
              <w:top w:val="single" w:sz="4" w:space="0" w:color="000000"/>
              <w:left w:val="single" w:sz="4" w:space="0" w:color="000000"/>
              <w:bottom w:val="single" w:sz="4" w:space="0" w:color="000000"/>
              <w:right w:val="single" w:sz="4" w:space="0" w:color="000000"/>
            </w:tcBorders>
            <w:hideMark/>
          </w:tcPr>
          <w:p w:rsidR="006B3186" w:rsidRDefault="006B3186">
            <w:pPr>
              <w:autoSpaceDE w:val="0"/>
              <w:autoSpaceDN w:val="0"/>
              <w:adjustRightInd w:val="0"/>
              <w:spacing w:after="0" w:line="240" w:lineRule="auto"/>
              <w:jc w:val="both"/>
              <w:rPr>
                <w:rFonts w:eastAsia="CG Times" w:cstheme="minorHAnsi"/>
                <w:b/>
                <w:sz w:val="28"/>
                <w:szCs w:val="28"/>
              </w:rPr>
            </w:pPr>
            <w:r>
              <w:rPr>
                <w:rFonts w:eastAsia="CG Times" w:cstheme="minorHAnsi"/>
                <w:sz w:val="28"/>
                <w:szCs w:val="28"/>
              </w:rPr>
              <w:t>Размер оклада (должностного оклада), ставки заработной платы, руб.</w:t>
            </w:r>
          </w:p>
        </w:tc>
      </w:tr>
      <w:tr w:rsidR="006B3186" w:rsidTr="006B3186">
        <w:tc>
          <w:tcPr>
            <w:tcW w:w="675" w:type="dxa"/>
            <w:tcBorders>
              <w:top w:val="single" w:sz="4" w:space="0" w:color="000000"/>
              <w:left w:val="single" w:sz="4" w:space="0" w:color="000000"/>
              <w:bottom w:val="single" w:sz="4" w:space="0" w:color="000000"/>
              <w:right w:val="single" w:sz="4" w:space="0" w:color="000000"/>
            </w:tcBorders>
            <w:hideMark/>
          </w:tcPr>
          <w:p w:rsidR="006B3186" w:rsidRDefault="006B3186">
            <w:pPr>
              <w:autoSpaceDE w:val="0"/>
              <w:autoSpaceDN w:val="0"/>
              <w:adjustRightInd w:val="0"/>
              <w:spacing w:after="0" w:line="240" w:lineRule="auto"/>
              <w:jc w:val="both"/>
              <w:rPr>
                <w:rFonts w:eastAsia="CG Times" w:cstheme="minorHAnsi"/>
                <w:b/>
                <w:sz w:val="28"/>
                <w:szCs w:val="28"/>
              </w:rPr>
            </w:pPr>
            <w:r>
              <w:rPr>
                <w:rFonts w:eastAsia="CG Times" w:cstheme="minorHAnsi"/>
                <w:b/>
                <w:sz w:val="28"/>
                <w:szCs w:val="28"/>
              </w:rPr>
              <w:t>1.</w:t>
            </w:r>
          </w:p>
        </w:tc>
        <w:tc>
          <w:tcPr>
            <w:tcW w:w="3544" w:type="dxa"/>
            <w:tcBorders>
              <w:top w:val="single" w:sz="4" w:space="0" w:color="000000"/>
              <w:left w:val="single" w:sz="4" w:space="0" w:color="000000"/>
              <w:bottom w:val="single" w:sz="4" w:space="0" w:color="000000"/>
              <w:right w:val="single" w:sz="4" w:space="0" w:color="000000"/>
            </w:tcBorders>
            <w:hideMark/>
          </w:tcPr>
          <w:p w:rsidR="006B3186" w:rsidRDefault="006B3186">
            <w:pPr>
              <w:autoSpaceDE w:val="0"/>
              <w:autoSpaceDN w:val="0"/>
              <w:adjustRightInd w:val="0"/>
              <w:spacing w:after="0" w:line="240" w:lineRule="auto"/>
              <w:jc w:val="both"/>
              <w:rPr>
                <w:rFonts w:eastAsia="CG Times" w:cstheme="minorHAnsi"/>
                <w:b/>
                <w:sz w:val="28"/>
                <w:szCs w:val="28"/>
              </w:rPr>
            </w:pPr>
            <w:r>
              <w:rPr>
                <w:rFonts w:eastAsia="CG Times" w:cstheme="minorHAnsi"/>
                <w:sz w:val="28"/>
                <w:szCs w:val="28"/>
              </w:rPr>
              <w:t xml:space="preserve"> Квалификационный уровень (техничка)</w:t>
            </w:r>
          </w:p>
        </w:tc>
        <w:tc>
          <w:tcPr>
            <w:tcW w:w="6769" w:type="dxa"/>
            <w:tcBorders>
              <w:top w:val="single" w:sz="4" w:space="0" w:color="000000"/>
              <w:left w:val="single" w:sz="4" w:space="0" w:color="000000"/>
              <w:bottom w:val="single" w:sz="4" w:space="0" w:color="000000"/>
              <w:right w:val="single" w:sz="4" w:space="0" w:color="000000"/>
            </w:tcBorders>
            <w:hideMark/>
          </w:tcPr>
          <w:p w:rsidR="006B3186" w:rsidRDefault="006B3186">
            <w:pPr>
              <w:autoSpaceDE w:val="0"/>
              <w:autoSpaceDN w:val="0"/>
              <w:adjustRightInd w:val="0"/>
              <w:spacing w:after="0" w:line="240" w:lineRule="auto"/>
              <w:jc w:val="both"/>
              <w:rPr>
                <w:rFonts w:eastAsia="CG Times" w:cstheme="minorHAnsi"/>
                <w:b/>
                <w:sz w:val="28"/>
                <w:szCs w:val="28"/>
              </w:rPr>
            </w:pPr>
            <w:r>
              <w:rPr>
                <w:rFonts w:eastAsia="CG Times" w:cstheme="minorHAnsi"/>
                <w:sz w:val="28"/>
                <w:szCs w:val="28"/>
              </w:rPr>
              <w:t>2663,0</w:t>
            </w:r>
          </w:p>
        </w:tc>
      </w:tr>
    </w:tbl>
    <w:p w:rsidR="006B3186" w:rsidRDefault="006B3186" w:rsidP="006B3186">
      <w:pPr>
        <w:autoSpaceDE w:val="0"/>
        <w:autoSpaceDN w:val="0"/>
        <w:adjustRightInd w:val="0"/>
        <w:spacing w:after="0" w:line="240" w:lineRule="auto"/>
        <w:ind w:firstLine="709"/>
        <w:jc w:val="both"/>
        <w:rPr>
          <w:rFonts w:cstheme="minorHAnsi"/>
          <w:b/>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ind w:left="720"/>
        <w:jc w:val="center"/>
        <w:rPr>
          <w:rFonts w:cstheme="minorHAnsi"/>
          <w:b/>
          <w:sz w:val="28"/>
          <w:szCs w:val="28"/>
        </w:rPr>
      </w:pPr>
      <w:r>
        <w:rPr>
          <w:rFonts w:cstheme="minorHAnsi"/>
          <w:b/>
          <w:sz w:val="28"/>
          <w:szCs w:val="28"/>
        </w:rPr>
        <w:t xml:space="preserve">3.ВИДЫ И РАЗМЕРЫ  ВЫПЛАТ  ЗА РАБОТУ В МЕСТНОСТЯХ </w:t>
      </w:r>
    </w:p>
    <w:p w:rsidR="006B3186" w:rsidRDefault="006B3186" w:rsidP="006B3186">
      <w:pPr>
        <w:spacing w:after="0" w:line="240" w:lineRule="auto"/>
        <w:ind w:left="720"/>
        <w:jc w:val="center"/>
        <w:rPr>
          <w:rFonts w:cstheme="minorHAnsi"/>
          <w:b/>
          <w:sz w:val="28"/>
          <w:szCs w:val="28"/>
        </w:rPr>
      </w:pPr>
      <w:r>
        <w:rPr>
          <w:rFonts w:cstheme="minorHAnsi"/>
          <w:b/>
          <w:sz w:val="28"/>
          <w:szCs w:val="28"/>
        </w:rPr>
        <w:t>С ОСОБЫМИ  КЛИМАТИЧЕСКИМИ УСЛОВИЯМИ</w:t>
      </w:r>
    </w:p>
    <w:p w:rsidR="006B3186" w:rsidRDefault="006B3186" w:rsidP="006B3186">
      <w:pPr>
        <w:spacing w:after="0" w:line="240" w:lineRule="auto"/>
        <w:ind w:left="720"/>
        <w:jc w:val="center"/>
        <w:rPr>
          <w:rFonts w:cstheme="minorHAnsi"/>
          <w:sz w:val="28"/>
          <w:szCs w:val="28"/>
        </w:rPr>
      </w:pPr>
    </w:p>
    <w:p w:rsidR="006B3186" w:rsidRDefault="006B3186" w:rsidP="006B3186">
      <w:pPr>
        <w:spacing w:after="0" w:line="240" w:lineRule="auto"/>
        <w:jc w:val="both"/>
        <w:rPr>
          <w:rFonts w:cstheme="minorHAnsi"/>
          <w:sz w:val="28"/>
          <w:szCs w:val="28"/>
        </w:rPr>
      </w:pPr>
      <w:r>
        <w:rPr>
          <w:rFonts w:cstheme="minorHAnsi"/>
          <w:sz w:val="28"/>
          <w:szCs w:val="28"/>
        </w:rPr>
        <w:t xml:space="preserve">            3.1. выплаты за работу в местностях с особыми климатическими условиями.</w:t>
      </w:r>
    </w:p>
    <w:p w:rsidR="006B3186" w:rsidRDefault="006B3186" w:rsidP="006B3186">
      <w:pPr>
        <w:spacing w:after="0" w:line="240" w:lineRule="auto"/>
        <w:ind w:firstLine="708"/>
        <w:jc w:val="both"/>
        <w:rPr>
          <w:rFonts w:cstheme="minorHAnsi"/>
          <w:sz w:val="28"/>
          <w:szCs w:val="28"/>
        </w:rPr>
      </w:pPr>
      <w:r>
        <w:rPr>
          <w:rFonts w:cstheme="minorHAnsi"/>
          <w:sz w:val="28"/>
          <w:szCs w:val="28"/>
        </w:rPr>
        <w:t xml:space="preserve">        </w:t>
      </w:r>
      <w:proofErr w:type="gramStart"/>
      <w:r>
        <w:rPr>
          <w:rFonts w:cstheme="minorHAnsi"/>
          <w:sz w:val="28"/>
          <w:szCs w:val="28"/>
        </w:rPr>
        <w:t>В случаях, определенных законодательством Российской Федерации, Красноярского края и Саянского района к заработной плате работников учреждений устанавливается районный коэффициент в размере 30%,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 размере 10% по истечении первого года работы, с увеличением на</w:t>
      </w:r>
      <w:proofErr w:type="gramEnd"/>
      <w:r>
        <w:rPr>
          <w:rFonts w:cstheme="minorHAnsi"/>
          <w:sz w:val="28"/>
          <w:szCs w:val="28"/>
        </w:rPr>
        <w:t xml:space="preserve"> 10% за каждые последующие два года работы, но не свыше 30% заработка.</w:t>
      </w:r>
    </w:p>
    <w:p w:rsidR="006B3186" w:rsidRDefault="006B3186" w:rsidP="006B3186">
      <w:pPr>
        <w:spacing w:after="0" w:line="240" w:lineRule="auto"/>
        <w:ind w:left="4860"/>
        <w:jc w:val="center"/>
        <w:rPr>
          <w:rFonts w:cstheme="minorHAnsi"/>
          <w:sz w:val="28"/>
          <w:szCs w:val="28"/>
        </w:rPr>
      </w:pPr>
    </w:p>
    <w:p w:rsidR="006B3186" w:rsidRDefault="006B3186" w:rsidP="006B3186">
      <w:pPr>
        <w:spacing w:after="0" w:line="240" w:lineRule="auto"/>
        <w:jc w:val="center"/>
        <w:rPr>
          <w:rFonts w:cstheme="minorHAnsi"/>
          <w:b/>
          <w:sz w:val="28"/>
          <w:szCs w:val="28"/>
        </w:rPr>
      </w:pPr>
      <w:r>
        <w:rPr>
          <w:rFonts w:cstheme="minorHAnsi"/>
          <w:b/>
          <w:sz w:val="28"/>
          <w:szCs w:val="28"/>
        </w:rPr>
        <w:tab/>
        <w:t>4. ВИДЫ ВЫПЛАТ СТИМУЛИРУЮЩЕГО ХАРАКТЕРА,</w:t>
      </w:r>
    </w:p>
    <w:p w:rsidR="006B3186" w:rsidRDefault="006B3186" w:rsidP="006B3186">
      <w:pPr>
        <w:spacing w:after="0" w:line="240" w:lineRule="auto"/>
        <w:jc w:val="center"/>
        <w:rPr>
          <w:rFonts w:cstheme="minorHAnsi"/>
          <w:b/>
          <w:sz w:val="28"/>
          <w:szCs w:val="28"/>
        </w:rPr>
      </w:pPr>
      <w:r>
        <w:rPr>
          <w:rFonts w:cstheme="minorHAnsi"/>
          <w:b/>
          <w:sz w:val="28"/>
          <w:szCs w:val="28"/>
        </w:rPr>
        <w:t xml:space="preserve"> РАЗМЕР И УСЛОВИЯ ИХ УСТАНОВЛЕНИЯ, КРИТЕРИИ ОЦЕНКИ РЕЗУЛЬТАТИВНОСТИ И КАЧЕСТВА</w:t>
      </w:r>
    </w:p>
    <w:p w:rsidR="006B3186" w:rsidRDefault="006B3186" w:rsidP="006B3186">
      <w:pPr>
        <w:spacing w:after="0" w:line="240" w:lineRule="auto"/>
        <w:ind w:left="4860"/>
        <w:jc w:val="center"/>
        <w:rPr>
          <w:rFonts w:cstheme="minorHAnsi"/>
          <w:b/>
          <w:sz w:val="28"/>
          <w:szCs w:val="28"/>
        </w:rPr>
      </w:pPr>
    </w:p>
    <w:p w:rsidR="006B3186" w:rsidRDefault="006B3186" w:rsidP="006B3186">
      <w:pPr>
        <w:spacing w:after="0" w:line="240" w:lineRule="auto"/>
        <w:ind w:firstLine="360"/>
        <w:jc w:val="both"/>
        <w:rPr>
          <w:rFonts w:cstheme="minorHAnsi"/>
          <w:sz w:val="28"/>
          <w:szCs w:val="28"/>
        </w:rPr>
      </w:pPr>
      <w:r>
        <w:rPr>
          <w:rFonts w:cstheme="minorHAnsi"/>
          <w:sz w:val="28"/>
          <w:szCs w:val="28"/>
        </w:rPr>
        <w:t>4.1. Работникам в пределах утвержденного фонда оплаты труда могут устанавливаться следующие виды выплат стимулирующего характера (далее - выплаты):</w:t>
      </w:r>
    </w:p>
    <w:p w:rsidR="006B3186" w:rsidRDefault="006B3186" w:rsidP="006B3186">
      <w:pPr>
        <w:spacing w:after="0" w:line="240" w:lineRule="auto"/>
        <w:ind w:firstLine="360"/>
        <w:jc w:val="both"/>
        <w:rPr>
          <w:rFonts w:cstheme="minorHAnsi"/>
          <w:sz w:val="28"/>
          <w:szCs w:val="28"/>
        </w:rPr>
      </w:pPr>
      <w:r>
        <w:rPr>
          <w:rFonts w:cstheme="minorHAnsi"/>
          <w:sz w:val="28"/>
          <w:szCs w:val="28"/>
        </w:rPr>
        <w:t>- персональные выплаты;</w:t>
      </w:r>
    </w:p>
    <w:p w:rsidR="006B3186" w:rsidRDefault="006B3186" w:rsidP="006B3186">
      <w:pPr>
        <w:spacing w:after="0" w:line="240" w:lineRule="auto"/>
        <w:ind w:firstLine="360"/>
        <w:jc w:val="both"/>
        <w:rPr>
          <w:rFonts w:cstheme="minorHAnsi"/>
          <w:sz w:val="28"/>
          <w:szCs w:val="28"/>
        </w:rPr>
      </w:pPr>
      <w:r>
        <w:rPr>
          <w:rFonts w:cstheme="minorHAnsi"/>
          <w:sz w:val="28"/>
          <w:szCs w:val="28"/>
        </w:rPr>
        <w:lastRenderedPageBreak/>
        <w:t>- за важность выполняемой работы, степень самостоятельности и ответственности при выполнении поставленных задач;</w:t>
      </w:r>
    </w:p>
    <w:p w:rsidR="006B3186" w:rsidRDefault="006B3186" w:rsidP="006B3186">
      <w:pPr>
        <w:spacing w:after="0" w:line="240" w:lineRule="auto"/>
        <w:ind w:firstLine="360"/>
        <w:jc w:val="both"/>
        <w:rPr>
          <w:rFonts w:cstheme="minorHAnsi"/>
          <w:sz w:val="28"/>
          <w:szCs w:val="28"/>
        </w:rPr>
      </w:pPr>
      <w:r>
        <w:rPr>
          <w:rFonts w:cstheme="minorHAnsi"/>
          <w:sz w:val="28"/>
          <w:szCs w:val="28"/>
        </w:rPr>
        <w:t>- за качество выполняемых работ;</w:t>
      </w:r>
    </w:p>
    <w:p w:rsidR="006B3186" w:rsidRDefault="006B3186" w:rsidP="006B3186">
      <w:pPr>
        <w:spacing w:after="0" w:line="240" w:lineRule="auto"/>
        <w:ind w:firstLine="360"/>
        <w:jc w:val="both"/>
        <w:rPr>
          <w:rFonts w:cstheme="minorHAnsi"/>
          <w:sz w:val="28"/>
          <w:szCs w:val="28"/>
        </w:rPr>
      </w:pPr>
      <w:r>
        <w:rPr>
          <w:rFonts w:cstheme="minorHAnsi"/>
          <w:sz w:val="28"/>
          <w:szCs w:val="28"/>
        </w:rPr>
        <w:t>4.2. При установлении выплат, за исключением персональных выплат, применяется бальная система оценки труда работников.</w:t>
      </w:r>
    </w:p>
    <w:p w:rsidR="006B3186" w:rsidRDefault="006B3186" w:rsidP="006B3186">
      <w:pPr>
        <w:autoSpaceDE w:val="0"/>
        <w:autoSpaceDN w:val="0"/>
        <w:adjustRightInd w:val="0"/>
        <w:spacing w:after="0" w:line="240" w:lineRule="auto"/>
        <w:ind w:firstLine="540"/>
        <w:jc w:val="both"/>
        <w:rPr>
          <w:rFonts w:cstheme="minorHAnsi"/>
          <w:sz w:val="28"/>
          <w:szCs w:val="28"/>
        </w:rPr>
      </w:pPr>
      <w:r>
        <w:rPr>
          <w:rFonts w:cstheme="minorHAnsi"/>
          <w:sz w:val="28"/>
          <w:szCs w:val="28"/>
        </w:rPr>
        <w:t xml:space="preserve">Оценка результативности и качества труда работников учреждений для установления выплат стимулирующего характера, за исключением персональных выплат, осуществляется комиссией, утвержденной Распоряжением руководителя учреждения,  на основании оценочного </w:t>
      </w:r>
      <w:hyperlink r:id="rId5" w:history="1">
        <w:r>
          <w:rPr>
            <w:rStyle w:val="a3"/>
            <w:rFonts w:cstheme="minorHAnsi"/>
            <w:sz w:val="28"/>
            <w:szCs w:val="28"/>
          </w:rPr>
          <w:t>листа</w:t>
        </w:r>
      </w:hyperlink>
      <w:r>
        <w:rPr>
          <w:rFonts w:cstheme="minorHAnsi"/>
          <w:sz w:val="28"/>
          <w:szCs w:val="28"/>
        </w:rPr>
        <w:t xml:space="preserve"> по форме согласно приложению 1 к настоящему положению и используется при подготовке Постановлений о назначении размера выплаты стимулирующего характера.</w:t>
      </w:r>
    </w:p>
    <w:p w:rsidR="006B3186" w:rsidRDefault="006B3186" w:rsidP="006B3186">
      <w:pPr>
        <w:spacing w:after="0" w:line="240" w:lineRule="auto"/>
        <w:ind w:firstLine="360"/>
        <w:jc w:val="both"/>
        <w:rPr>
          <w:rFonts w:cstheme="minorHAnsi"/>
          <w:sz w:val="28"/>
          <w:szCs w:val="28"/>
        </w:rPr>
      </w:pPr>
      <w:r>
        <w:rPr>
          <w:rFonts w:cstheme="minorHAnsi"/>
          <w:sz w:val="28"/>
          <w:szCs w:val="28"/>
        </w:rPr>
        <w:t xml:space="preserve">4.3. </w:t>
      </w:r>
      <w:proofErr w:type="gramStart"/>
      <w:r>
        <w:rPr>
          <w:rFonts w:cstheme="minorHAnsi"/>
          <w:sz w:val="28"/>
          <w:szCs w:val="28"/>
        </w:rPr>
        <w:t>Персональные выплаты устанавливаются с учетом квалификационной категории, сложности, напряженности и особого режима работы, опыта работы, в целях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частью 2.1 статьи 4 Закона Красноярского края от 29.10.2009 № 9-3864 «О новых системах оплаты труда работников краевых государственных бюджетных и казенных учреждений».</w:t>
      </w:r>
      <w:proofErr w:type="gramEnd"/>
    </w:p>
    <w:p w:rsidR="006B3186" w:rsidRDefault="006B3186" w:rsidP="006B3186">
      <w:pPr>
        <w:spacing w:after="0" w:line="240" w:lineRule="auto"/>
        <w:ind w:firstLine="360"/>
        <w:jc w:val="both"/>
        <w:rPr>
          <w:rFonts w:cstheme="minorHAnsi"/>
          <w:sz w:val="28"/>
          <w:szCs w:val="28"/>
        </w:rPr>
      </w:pPr>
      <w:r>
        <w:rPr>
          <w:rFonts w:cstheme="minorHAnsi"/>
          <w:sz w:val="28"/>
          <w:szCs w:val="28"/>
        </w:rPr>
        <w:t>4.4.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установленная Законом Красноярского края от 29.10.2009 № 9-3864 «О новых системах оплаты труда работников краевых государственных бюджетных и казенных учреждений».</w:t>
      </w:r>
    </w:p>
    <w:p w:rsidR="006B3186" w:rsidRDefault="006B3186" w:rsidP="006B3186">
      <w:pPr>
        <w:spacing w:after="0" w:line="240" w:lineRule="auto"/>
        <w:ind w:firstLine="360"/>
        <w:jc w:val="both"/>
        <w:rPr>
          <w:rFonts w:cstheme="minorHAnsi"/>
          <w:sz w:val="28"/>
          <w:szCs w:val="28"/>
        </w:rPr>
      </w:pPr>
      <w:r>
        <w:rPr>
          <w:rFonts w:cstheme="minorHAnsi"/>
          <w:sz w:val="28"/>
          <w:szCs w:val="28"/>
        </w:rP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B3186" w:rsidRDefault="006B3186" w:rsidP="006B3186">
      <w:pPr>
        <w:spacing w:after="0" w:line="240" w:lineRule="auto"/>
        <w:ind w:firstLine="360"/>
        <w:jc w:val="both"/>
        <w:rPr>
          <w:rFonts w:cstheme="minorHAnsi"/>
          <w:sz w:val="28"/>
          <w:szCs w:val="28"/>
        </w:rPr>
      </w:pPr>
      <w:proofErr w:type="gramStart"/>
      <w:r>
        <w:rPr>
          <w:rFonts w:cstheme="minorHAnsi"/>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r>
        <w:rPr>
          <w:rFonts w:cstheme="minorHAnsi"/>
          <w:sz w:val="28"/>
          <w:szCs w:val="28"/>
        </w:rPr>
        <w:t>.</w:t>
      </w:r>
    </w:p>
    <w:p w:rsidR="006B3186" w:rsidRDefault="006B3186" w:rsidP="006B3186">
      <w:pPr>
        <w:spacing w:after="0" w:line="240" w:lineRule="auto"/>
        <w:ind w:firstLine="360"/>
        <w:jc w:val="both"/>
        <w:rPr>
          <w:rFonts w:cstheme="minorHAnsi"/>
          <w:sz w:val="28"/>
          <w:szCs w:val="28"/>
        </w:rPr>
      </w:pPr>
      <w:r>
        <w:rPr>
          <w:rFonts w:cstheme="minorHAnsi"/>
          <w:sz w:val="28"/>
          <w:szCs w:val="28"/>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B3186" w:rsidRDefault="006B3186" w:rsidP="006B3186">
      <w:pPr>
        <w:spacing w:after="0" w:line="240" w:lineRule="auto"/>
        <w:ind w:firstLine="360"/>
        <w:jc w:val="both"/>
        <w:rPr>
          <w:rFonts w:cstheme="minorHAnsi"/>
          <w:sz w:val="28"/>
          <w:szCs w:val="28"/>
        </w:rPr>
      </w:pPr>
      <w:r>
        <w:rPr>
          <w:rFonts w:cstheme="minorHAnsi"/>
          <w:sz w:val="28"/>
          <w:szCs w:val="28"/>
        </w:rPr>
        <w:t>Региональная выплата включает в себя начисления по районному коэффициенту,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6B3186" w:rsidRDefault="006B3186" w:rsidP="006B3186">
      <w:pPr>
        <w:spacing w:after="0" w:line="240" w:lineRule="auto"/>
        <w:ind w:firstLine="360"/>
        <w:jc w:val="both"/>
        <w:rPr>
          <w:rFonts w:cstheme="minorHAnsi"/>
          <w:sz w:val="28"/>
          <w:szCs w:val="28"/>
        </w:rPr>
      </w:pPr>
      <w:r>
        <w:rPr>
          <w:rFonts w:cstheme="minorHAnsi"/>
          <w:sz w:val="28"/>
          <w:szCs w:val="28"/>
        </w:rPr>
        <w:t>Размеры заработной платы для расчета региональной выплаты включают в себя начисления по районному коэффициенту,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6B3186" w:rsidRDefault="006B3186" w:rsidP="006B3186">
      <w:pPr>
        <w:spacing w:after="0" w:line="240" w:lineRule="auto"/>
        <w:ind w:firstLine="360"/>
        <w:jc w:val="both"/>
        <w:rPr>
          <w:rFonts w:cstheme="minorHAnsi"/>
          <w:sz w:val="28"/>
          <w:szCs w:val="28"/>
        </w:rPr>
      </w:pPr>
      <w:r>
        <w:rPr>
          <w:rFonts w:cstheme="minorHAnsi"/>
          <w:sz w:val="28"/>
          <w:szCs w:val="28"/>
        </w:rPr>
        <w:t>4.5. Персональные выплаты работникам могут устанавливать:</w:t>
      </w:r>
    </w:p>
    <w:p w:rsidR="006B3186" w:rsidRDefault="006B3186" w:rsidP="006B3186">
      <w:pPr>
        <w:spacing w:after="0" w:line="240" w:lineRule="auto"/>
        <w:ind w:firstLine="360"/>
        <w:jc w:val="both"/>
        <w:rPr>
          <w:rFonts w:cstheme="minorHAnsi"/>
          <w:sz w:val="28"/>
          <w:szCs w:val="28"/>
        </w:rPr>
      </w:pPr>
      <w:r>
        <w:rPr>
          <w:rFonts w:cstheme="minorHAnsi"/>
          <w:sz w:val="28"/>
          <w:szCs w:val="28"/>
        </w:rPr>
        <w:t>а) за сложность, напряженность и особый режим работы в размере 9 %;</w:t>
      </w:r>
    </w:p>
    <w:p w:rsidR="006B3186" w:rsidRDefault="006B3186" w:rsidP="006B3186">
      <w:pPr>
        <w:spacing w:after="0" w:line="240" w:lineRule="auto"/>
        <w:ind w:firstLine="360"/>
        <w:jc w:val="both"/>
        <w:rPr>
          <w:rFonts w:cstheme="minorHAnsi"/>
          <w:sz w:val="28"/>
          <w:szCs w:val="28"/>
        </w:rPr>
      </w:pPr>
      <w:r>
        <w:rPr>
          <w:rFonts w:cstheme="minorHAnsi"/>
          <w:sz w:val="28"/>
          <w:szCs w:val="28"/>
        </w:rPr>
        <w:t>4.6. Размер выплат работнику, за исключением персональных выплат, устанавливается по формуле:</w:t>
      </w:r>
    </w:p>
    <w:p w:rsidR="006B3186" w:rsidRDefault="006B3186" w:rsidP="006B3186">
      <w:pPr>
        <w:spacing w:after="0" w:line="240" w:lineRule="auto"/>
        <w:ind w:firstLine="360"/>
        <w:jc w:val="both"/>
        <w:rPr>
          <w:rFonts w:cstheme="minorHAnsi"/>
          <w:sz w:val="28"/>
          <w:szCs w:val="28"/>
        </w:rPr>
      </w:pPr>
    </w:p>
    <w:p w:rsidR="006B3186" w:rsidRDefault="006B3186" w:rsidP="006B3186">
      <w:pPr>
        <w:spacing w:after="0" w:line="240" w:lineRule="auto"/>
        <w:ind w:firstLine="709"/>
        <w:jc w:val="center"/>
        <w:rPr>
          <w:rFonts w:cstheme="minorHAnsi"/>
          <w:b/>
          <w:sz w:val="28"/>
          <w:szCs w:val="28"/>
        </w:rPr>
      </w:pPr>
      <w:proofErr w:type="gramStart"/>
      <w:r>
        <w:rPr>
          <w:rFonts w:cstheme="minorHAnsi"/>
          <w:b/>
          <w:sz w:val="28"/>
          <w:szCs w:val="28"/>
        </w:rPr>
        <w:t>Р</w:t>
      </w:r>
      <w:proofErr w:type="gramEnd"/>
      <w:r>
        <w:rPr>
          <w:rFonts w:cstheme="minorHAnsi"/>
          <w:b/>
          <w:sz w:val="28"/>
          <w:szCs w:val="28"/>
        </w:rPr>
        <w:t xml:space="preserve"> = Ц 1 балла </w:t>
      </w:r>
      <w:proofErr w:type="spellStart"/>
      <w:r>
        <w:rPr>
          <w:rFonts w:cstheme="minorHAnsi"/>
          <w:b/>
          <w:sz w:val="28"/>
          <w:szCs w:val="28"/>
        </w:rPr>
        <w:t>x</w:t>
      </w:r>
      <w:proofErr w:type="spellEnd"/>
      <w:r>
        <w:rPr>
          <w:rFonts w:cstheme="minorHAnsi"/>
          <w:b/>
          <w:sz w:val="28"/>
          <w:szCs w:val="28"/>
        </w:rPr>
        <w:t xml:space="preserve"> </w:t>
      </w:r>
      <w:proofErr w:type="spellStart"/>
      <w:r>
        <w:rPr>
          <w:rFonts w:cstheme="minorHAnsi"/>
          <w:b/>
          <w:sz w:val="28"/>
          <w:szCs w:val="28"/>
        </w:rPr>
        <w:t>Бi</w:t>
      </w:r>
      <w:proofErr w:type="spellEnd"/>
      <w:r>
        <w:rPr>
          <w:rFonts w:cstheme="minorHAnsi"/>
          <w:b/>
          <w:sz w:val="28"/>
          <w:szCs w:val="28"/>
        </w:rPr>
        <w:t xml:space="preserve"> </w:t>
      </w:r>
      <w:proofErr w:type="spellStart"/>
      <w:r>
        <w:rPr>
          <w:rFonts w:cstheme="minorHAnsi"/>
          <w:b/>
          <w:sz w:val="28"/>
          <w:szCs w:val="28"/>
        </w:rPr>
        <w:t>x</w:t>
      </w:r>
      <w:proofErr w:type="spellEnd"/>
      <w:r>
        <w:rPr>
          <w:rFonts w:cstheme="minorHAnsi"/>
          <w:b/>
          <w:sz w:val="28"/>
          <w:szCs w:val="28"/>
        </w:rPr>
        <w:t xml:space="preserve"> К исп. раб. врем.,             (1)</w:t>
      </w:r>
    </w:p>
    <w:p w:rsidR="006B3186" w:rsidRDefault="006B3186" w:rsidP="006B3186">
      <w:pPr>
        <w:spacing w:after="0" w:line="240" w:lineRule="auto"/>
        <w:ind w:firstLine="709"/>
        <w:jc w:val="both"/>
        <w:rPr>
          <w:rFonts w:cstheme="minorHAnsi"/>
          <w:sz w:val="28"/>
          <w:szCs w:val="28"/>
        </w:rPr>
      </w:pPr>
      <w:r>
        <w:rPr>
          <w:rFonts w:cstheme="minorHAnsi"/>
          <w:sz w:val="28"/>
          <w:szCs w:val="28"/>
        </w:rPr>
        <w:t>где:</w:t>
      </w:r>
    </w:p>
    <w:p w:rsidR="006B3186" w:rsidRDefault="006B3186" w:rsidP="006B3186">
      <w:pPr>
        <w:spacing w:after="0" w:line="240" w:lineRule="auto"/>
        <w:ind w:firstLine="709"/>
        <w:jc w:val="both"/>
        <w:rPr>
          <w:rFonts w:cstheme="minorHAnsi"/>
          <w:sz w:val="28"/>
          <w:szCs w:val="28"/>
        </w:rPr>
      </w:pPr>
      <w:proofErr w:type="gramStart"/>
      <w:r>
        <w:rPr>
          <w:rFonts w:cstheme="minorHAnsi"/>
          <w:sz w:val="28"/>
          <w:szCs w:val="28"/>
        </w:rPr>
        <w:t>Р</w:t>
      </w:r>
      <w:proofErr w:type="gramEnd"/>
      <w:r>
        <w:rPr>
          <w:rFonts w:cstheme="minorHAnsi"/>
          <w:sz w:val="28"/>
          <w:szCs w:val="28"/>
        </w:rPr>
        <w:t xml:space="preserve"> - размер выплаты работнику за отчетный период (месяц, квартал, год) по </w:t>
      </w:r>
      <w:proofErr w:type="spellStart"/>
      <w:r>
        <w:rPr>
          <w:rFonts w:cstheme="minorHAnsi"/>
          <w:sz w:val="28"/>
          <w:szCs w:val="28"/>
        </w:rPr>
        <w:t>i</w:t>
      </w:r>
      <w:proofErr w:type="spellEnd"/>
      <w:r>
        <w:rPr>
          <w:rFonts w:cstheme="minorHAnsi"/>
          <w:sz w:val="28"/>
          <w:szCs w:val="28"/>
        </w:rPr>
        <w:t xml:space="preserve"> виду выплат;</w:t>
      </w:r>
    </w:p>
    <w:p w:rsidR="006B3186" w:rsidRDefault="006B3186" w:rsidP="006B3186">
      <w:pPr>
        <w:spacing w:after="0" w:line="240" w:lineRule="auto"/>
        <w:ind w:firstLine="709"/>
        <w:jc w:val="both"/>
        <w:rPr>
          <w:rFonts w:cstheme="minorHAnsi"/>
          <w:sz w:val="28"/>
          <w:szCs w:val="28"/>
        </w:rPr>
      </w:pPr>
      <w:proofErr w:type="gramStart"/>
      <w:r>
        <w:rPr>
          <w:rFonts w:cstheme="minorHAnsi"/>
          <w:sz w:val="28"/>
          <w:szCs w:val="28"/>
        </w:rPr>
        <w:t>Ц</w:t>
      </w:r>
      <w:proofErr w:type="gramEnd"/>
      <w:r>
        <w:rPr>
          <w:rFonts w:cstheme="minorHAnsi"/>
          <w:sz w:val="28"/>
          <w:szCs w:val="28"/>
        </w:rPr>
        <w:t xml:space="preserve"> 1 балла - цена балла для определения i-го размера выплат работнику за отчетный период (месяц, квартал, год);</w:t>
      </w:r>
    </w:p>
    <w:p w:rsidR="006B3186" w:rsidRDefault="006B3186" w:rsidP="006B3186">
      <w:pPr>
        <w:spacing w:after="0" w:line="240" w:lineRule="auto"/>
        <w:ind w:firstLine="709"/>
        <w:jc w:val="both"/>
        <w:rPr>
          <w:rFonts w:cstheme="minorHAnsi"/>
          <w:sz w:val="28"/>
          <w:szCs w:val="28"/>
        </w:rPr>
      </w:pPr>
      <w:proofErr w:type="spellStart"/>
      <w:r>
        <w:rPr>
          <w:rFonts w:cstheme="minorHAnsi"/>
          <w:sz w:val="28"/>
          <w:szCs w:val="28"/>
        </w:rPr>
        <w:t>Б</w:t>
      </w:r>
      <w:proofErr w:type="gramStart"/>
      <w:r>
        <w:rPr>
          <w:rFonts w:cstheme="minorHAnsi"/>
          <w:sz w:val="28"/>
          <w:szCs w:val="28"/>
        </w:rPr>
        <w:t>i</w:t>
      </w:r>
      <w:proofErr w:type="spellEnd"/>
      <w:proofErr w:type="gramEnd"/>
      <w:r>
        <w:rPr>
          <w:rFonts w:cstheme="minorHAnsi"/>
          <w:sz w:val="28"/>
          <w:szCs w:val="28"/>
        </w:rPr>
        <w:t xml:space="preserve">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w:t>
      </w:r>
      <w:proofErr w:type="spellStart"/>
      <w:r>
        <w:rPr>
          <w:rFonts w:cstheme="minorHAnsi"/>
          <w:sz w:val="28"/>
          <w:szCs w:val="28"/>
        </w:rPr>
        <w:t>i</w:t>
      </w:r>
      <w:proofErr w:type="spellEnd"/>
      <w:r>
        <w:rPr>
          <w:rFonts w:cstheme="minorHAnsi"/>
          <w:sz w:val="28"/>
          <w:szCs w:val="28"/>
        </w:rPr>
        <w:t xml:space="preserve"> виду выплат;</w:t>
      </w:r>
    </w:p>
    <w:p w:rsidR="006B3186" w:rsidRDefault="006B3186" w:rsidP="006B3186">
      <w:pPr>
        <w:spacing w:after="0" w:line="240" w:lineRule="auto"/>
        <w:ind w:firstLine="709"/>
        <w:jc w:val="both"/>
        <w:rPr>
          <w:rFonts w:cstheme="minorHAnsi"/>
          <w:sz w:val="28"/>
          <w:szCs w:val="28"/>
        </w:rPr>
      </w:pPr>
      <w:r>
        <w:rPr>
          <w:rFonts w:cstheme="minorHAnsi"/>
          <w:sz w:val="28"/>
          <w:szCs w:val="28"/>
        </w:rPr>
        <w:t>К исп. раб</w:t>
      </w:r>
      <w:proofErr w:type="gramStart"/>
      <w:r>
        <w:rPr>
          <w:rFonts w:cstheme="minorHAnsi"/>
          <w:sz w:val="28"/>
          <w:szCs w:val="28"/>
        </w:rPr>
        <w:t>.</w:t>
      </w:r>
      <w:proofErr w:type="gramEnd"/>
      <w:r>
        <w:rPr>
          <w:rFonts w:cstheme="minorHAnsi"/>
          <w:sz w:val="28"/>
          <w:szCs w:val="28"/>
        </w:rPr>
        <w:t xml:space="preserve"> </w:t>
      </w:r>
      <w:proofErr w:type="gramStart"/>
      <w:r>
        <w:rPr>
          <w:rFonts w:cstheme="minorHAnsi"/>
          <w:sz w:val="28"/>
          <w:szCs w:val="28"/>
        </w:rPr>
        <w:t>в</w:t>
      </w:r>
      <w:proofErr w:type="gramEnd"/>
      <w:r>
        <w:rPr>
          <w:rFonts w:cstheme="minorHAnsi"/>
          <w:sz w:val="28"/>
          <w:szCs w:val="28"/>
        </w:rPr>
        <w:t>рем. - коэффициент использования рабочего времени работника за отчетный период (месяц, квартал, год);</w:t>
      </w:r>
    </w:p>
    <w:p w:rsidR="006B3186" w:rsidRDefault="006B3186" w:rsidP="006B3186">
      <w:pPr>
        <w:spacing w:after="0" w:line="240" w:lineRule="auto"/>
        <w:ind w:firstLine="709"/>
        <w:jc w:val="both"/>
        <w:rPr>
          <w:rFonts w:cstheme="minorHAnsi"/>
          <w:sz w:val="28"/>
          <w:szCs w:val="28"/>
        </w:rPr>
      </w:pPr>
    </w:p>
    <w:p w:rsidR="006B3186" w:rsidRDefault="006B3186" w:rsidP="006B3186">
      <w:pPr>
        <w:spacing w:after="0" w:line="240" w:lineRule="auto"/>
        <w:ind w:firstLine="709"/>
        <w:jc w:val="center"/>
        <w:rPr>
          <w:rFonts w:cstheme="minorHAnsi"/>
          <w:b/>
          <w:sz w:val="28"/>
          <w:szCs w:val="28"/>
        </w:rPr>
      </w:pPr>
      <w:r>
        <w:rPr>
          <w:rFonts w:cstheme="minorHAnsi"/>
          <w:b/>
          <w:sz w:val="28"/>
          <w:szCs w:val="28"/>
        </w:rPr>
        <w:t>К. исп. раб</w:t>
      </w:r>
      <w:proofErr w:type="gramStart"/>
      <w:r>
        <w:rPr>
          <w:rFonts w:cstheme="minorHAnsi"/>
          <w:b/>
          <w:sz w:val="28"/>
          <w:szCs w:val="28"/>
        </w:rPr>
        <w:t>.</w:t>
      </w:r>
      <w:proofErr w:type="gramEnd"/>
      <w:r>
        <w:rPr>
          <w:rFonts w:cstheme="minorHAnsi"/>
          <w:b/>
          <w:sz w:val="28"/>
          <w:szCs w:val="28"/>
        </w:rPr>
        <w:t xml:space="preserve"> </w:t>
      </w:r>
      <w:proofErr w:type="gramStart"/>
      <w:r>
        <w:rPr>
          <w:rFonts w:cstheme="minorHAnsi"/>
          <w:b/>
          <w:sz w:val="28"/>
          <w:szCs w:val="28"/>
        </w:rPr>
        <w:t>в</w:t>
      </w:r>
      <w:proofErr w:type="gramEnd"/>
      <w:r>
        <w:rPr>
          <w:rFonts w:cstheme="minorHAnsi"/>
          <w:b/>
          <w:sz w:val="28"/>
          <w:szCs w:val="28"/>
        </w:rPr>
        <w:t>рем. = T факт. / T план</w:t>
      </w:r>
      <w:proofErr w:type="gramStart"/>
      <w:r>
        <w:rPr>
          <w:rFonts w:cstheme="minorHAnsi"/>
          <w:b/>
          <w:sz w:val="28"/>
          <w:szCs w:val="28"/>
        </w:rPr>
        <w:t>.,                   (</w:t>
      </w:r>
      <w:proofErr w:type="gramEnd"/>
      <w:r>
        <w:rPr>
          <w:rFonts w:cstheme="minorHAnsi"/>
          <w:b/>
          <w:sz w:val="28"/>
          <w:szCs w:val="28"/>
        </w:rPr>
        <w:t>2)</w:t>
      </w:r>
    </w:p>
    <w:p w:rsidR="006B3186" w:rsidRDefault="006B3186" w:rsidP="006B3186">
      <w:pPr>
        <w:spacing w:after="0" w:line="240" w:lineRule="auto"/>
        <w:ind w:firstLine="709"/>
        <w:jc w:val="both"/>
        <w:rPr>
          <w:rFonts w:cstheme="minorHAnsi"/>
          <w:sz w:val="28"/>
          <w:szCs w:val="28"/>
        </w:rPr>
      </w:pPr>
      <w:r>
        <w:rPr>
          <w:rFonts w:cstheme="minorHAnsi"/>
          <w:sz w:val="28"/>
          <w:szCs w:val="28"/>
        </w:rPr>
        <w:t>где:</w:t>
      </w:r>
    </w:p>
    <w:p w:rsidR="006B3186" w:rsidRDefault="006B3186" w:rsidP="006B3186">
      <w:pPr>
        <w:spacing w:after="0" w:line="240" w:lineRule="auto"/>
        <w:ind w:firstLine="709"/>
        <w:jc w:val="both"/>
        <w:rPr>
          <w:rFonts w:cstheme="minorHAnsi"/>
          <w:sz w:val="28"/>
          <w:szCs w:val="28"/>
        </w:rPr>
      </w:pPr>
      <w:r>
        <w:rPr>
          <w:rFonts w:cstheme="minorHAnsi"/>
          <w:sz w:val="28"/>
          <w:szCs w:val="28"/>
        </w:rPr>
        <w:t>T факт</w:t>
      </w:r>
      <w:proofErr w:type="gramStart"/>
      <w:r>
        <w:rPr>
          <w:rFonts w:cstheme="minorHAnsi"/>
          <w:sz w:val="28"/>
          <w:szCs w:val="28"/>
        </w:rPr>
        <w:t>.</w:t>
      </w:r>
      <w:proofErr w:type="gramEnd"/>
      <w:r>
        <w:rPr>
          <w:rFonts w:cstheme="minorHAnsi"/>
          <w:sz w:val="28"/>
          <w:szCs w:val="28"/>
        </w:rPr>
        <w:t xml:space="preserve"> - </w:t>
      </w:r>
      <w:proofErr w:type="gramStart"/>
      <w:r>
        <w:rPr>
          <w:rFonts w:cstheme="minorHAnsi"/>
          <w:sz w:val="28"/>
          <w:szCs w:val="28"/>
        </w:rPr>
        <w:t>ф</w:t>
      </w:r>
      <w:proofErr w:type="gramEnd"/>
      <w:r>
        <w:rPr>
          <w:rFonts w:cstheme="minorHAnsi"/>
          <w:sz w:val="28"/>
          <w:szCs w:val="28"/>
        </w:rPr>
        <w:t>актически отработанное количество часов (рабочих дней) по должности за отчетный период (месяц, квартал, год);</w:t>
      </w:r>
    </w:p>
    <w:p w:rsidR="006B3186" w:rsidRDefault="006B3186" w:rsidP="006B3186">
      <w:pPr>
        <w:spacing w:after="0" w:line="240" w:lineRule="auto"/>
        <w:ind w:firstLine="709"/>
        <w:jc w:val="both"/>
        <w:rPr>
          <w:rFonts w:cstheme="minorHAnsi"/>
          <w:sz w:val="28"/>
          <w:szCs w:val="28"/>
        </w:rPr>
      </w:pPr>
      <w:r>
        <w:rPr>
          <w:rFonts w:cstheme="minorHAnsi"/>
          <w:sz w:val="28"/>
          <w:szCs w:val="28"/>
        </w:rPr>
        <w:t>T план</w:t>
      </w:r>
      <w:proofErr w:type="gramStart"/>
      <w:r>
        <w:rPr>
          <w:rFonts w:cstheme="minorHAnsi"/>
          <w:sz w:val="28"/>
          <w:szCs w:val="28"/>
        </w:rPr>
        <w:t>.</w:t>
      </w:r>
      <w:proofErr w:type="gramEnd"/>
      <w:r>
        <w:rPr>
          <w:rFonts w:cstheme="minorHAnsi"/>
          <w:sz w:val="28"/>
          <w:szCs w:val="28"/>
        </w:rPr>
        <w:t xml:space="preserve"> - </w:t>
      </w:r>
      <w:proofErr w:type="gramStart"/>
      <w:r>
        <w:rPr>
          <w:rFonts w:cstheme="minorHAnsi"/>
          <w:sz w:val="28"/>
          <w:szCs w:val="28"/>
        </w:rPr>
        <w:t>н</w:t>
      </w:r>
      <w:proofErr w:type="gramEnd"/>
      <w:r>
        <w:rPr>
          <w:rFonts w:cstheme="minorHAnsi"/>
          <w:sz w:val="28"/>
          <w:szCs w:val="28"/>
        </w:rPr>
        <w:t>орма часов (рабочих дней) по должности за отчетный период (месяц, квартал, год);</w:t>
      </w:r>
    </w:p>
    <w:p w:rsidR="006B3186" w:rsidRDefault="006B3186" w:rsidP="006B3186">
      <w:pPr>
        <w:spacing w:after="0" w:line="240" w:lineRule="auto"/>
        <w:ind w:firstLine="709"/>
        <w:jc w:val="center"/>
        <w:rPr>
          <w:rFonts w:cstheme="minorHAnsi"/>
          <w:b/>
          <w:sz w:val="28"/>
          <w:szCs w:val="28"/>
        </w:rPr>
      </w:pPr>
      <w:proofErr w:type="gramStart"/>
      <w:r>
        <w:rPr>
          <w:rFonts w:cstheme="minorHAnsi"/>
          <w:b/>
          <w:sz w:val="28"/>
          <w:szCs w:val="28"/>
        </w:rPr>
        <w:t>Ц</w:t>
      </w:r>
      <w:proofErr w:type="gramEnd"/>
      <w:r>
        <w:rPr>
          <w:rFonts w:cstheme="minorHAnsi"/>
          <w:b/>
          <w:sz w:val="28"/>
          <w:szCs w:val="28"/>
        </w:rPr>
        <w:t xml:space="preserve"> 1 балла = </w:t>
      </w:r>
      <w:r>
        <w:rPr>
          <w:rFonts w:cstheme="minorHAnsi"/>
          <w:b/>
          <w:sz w:val="28"/>
          <w:szCs w:val="28"/>
          <w:lang w:val="en-US"/>
        </w:rPr>
        <w:t>Q</w:t>
      </w:r>
      <w:r>
        <w:rPr>
          <w:rFonts w:cstheme="minorHAnsi"/>
          <w:b/>
          <w:sz w:val="28"/>
          <w:szCs w:val="28"/>
        </w:rPr>
        <w:t xml:space="preserve"> </w:t>
      </w:r>
      <w:proofErr w:type="spellStart"/>
      <w:r>
        <w:rPr>
          <w:rFonts w:cstheme="minorHAnsi"/>
          <w:b/>
          <w:sz w:val="28"/>
          <w:szCs w:val="28"/>
        </w:rPr>
        <w:t>стим</w:t>
      </w:r>
      <w:proofErr w:type="spellEnd"/>
      <w:r>
        <w:rPr>
          <w:rFonts w:cstheme="minorHAnsi"/>
          <w:b/>
          <w:sz w:val="28"/>
          <w:szCs w:val="28"/>
        </w:rPr>
        <w:t>./</w:t>
      </w:r>
      <w:r>
        <w:rPr>
          <w:rFonts w:cstheme="minorHAnsi"/>
          <w:b/>
          <w:sz w:val="28"/>
          <w:szCs w:val="28"/>
          <w:lang w:val="en-US"/>
        </w:rPr>
        <w:t>SUM</w:t>
      </w:r>
      <w:r>
        <w:rPr>
          <w:rFonts w:cstheme="minorHAnsi"/>
          <w:b/>
          <w:sz w:val="28"/>
          <w:szCs w:val="28"/>
        </w:rPr>
        <w:t xml:space="preserve"> Б        (3)</w:t>
      </w:r>
    </w:p>
    <w:p w:rsidR="006B3186" w:rsidRDefault="006B3186" w:rsidP="006B3186">
      <w:pPr>
        <w:spacing w:after="0" w:line="240" w:lineRule="auto"/>
        <w:ind w:firstLine="709"/>
        <w:rPr>
          <w:rFonts w:cstheme="minorHAnsi"/>
          <w:sz w:val="28"/>
          <w:szCs w:val="28"/>
        </w:rPr>
      </w:pPr>
      <w:r>
        <w:rPr>
          <w:rFonts w:cstheme="minorHAnsi"/>
          <w:sz w:val="28"/>
          <w:szCs w:val="28"/>
        </w:rPr>
        <w:t>где:</w:t>
      </w:r>
    </w:p>
    <w:p w:rsidR="006B3186" w:rsidRDefault="006B3186" w:rsidP="006B3186">
      <w:pPr>
        <w:spacing w:after="0" w:line="240" w:lineRule="auto"/>
        <w:ind w:firstLine="709"/>
        <w:jc w:val="both"/>
        <w:rPr>
          <w:rFonts w:cstheme="minorHAnsi"/>
          <w:sz w:val="28"/>
          <w:szCs w:val="28"/>
        </w:rPr>
      </w:pPr>
      <w:r>
        <w:rPr>
          <w:rFonts w:cstheme="minorHAnsi"/>
          <w:sz w:val="28"/>
          <w:szCs w:val="28"/>
        </w:rPr>
        <w:t xml:space="preserve">Q </w:t>
      </w:r>
      <w:proofErr w:type="spellStart"/>
      <w:r>
        <w:rPr>
          <w:rFonts w:cstheme="minorHAnsi"/>
          <w:sz w:val="28"/>
          <w:szCs w:val="28"/>
        </w:rPr>
        <w:t>стим</w:t>
      </w:r>
      <w:proofErr w:type="spellEnd"/>
      <w:r>
        <w:rPr>
          <w:rFonts w:cstheme="minorHAnsi"/>
          <w:sz w:val="28"/>
          <w:szCs w:val="28"/>
        </w:rPr>
        <w:t>.  - объем средств фонда оплаты труда, направляемый на выплаты в отчетном периоде;</w:t>
      </w:r>
    </w:p>
    <w:p w:rsidR="006B3186" w:rsidRDefault="006B3186" w:rsidP="006B3186">
      <w:pPr>
        <w:spacing w:after="0" w:line="240" w:lineRule="auto"/>
        <w:ind w:firstLine="709"/>
        <w:jc w:val="both"/>
        <w:rPr>
          <w:rFonts w:cstheme="minorHAnsi"/>
          <w:sz w:val="28"/>
          <w:szCs w:val="28"/>
        </w:rPr>
      </w:pPr>
      <w:r>
        <w:rPr>
          <w:rFonts w:cstheme="minorHAnsi"/>
          <w:b/>
          <w:sz w:val="28"/>
          <w:szCs w:val="28"/>
          <w:lang w:val="en-US"/>
        </w:rPr>
        <w:t>SUM</w:t>
      </w:r>
      <w:r>
        <w:rPr>
          <w:rFonts w:cstheme="minorHAnsi"/>
          <w:b/>
          <w:sz w:val="28"/>
          <w:szCs w:val="28"/>
        </w:rPr>
        <w:t xml:space="preserve"> Б</w:t>
      </w:r>
      <w:r>
        <w:rPr>
          <w:rFonts w:cstheme="minorHAnsi"/>
          <w:sz w:val="28"/>
          <w:szCs w:val="28"/>
        </w:rPr>
        <w:t xml:space="preserve"> - сумма баллов по работникам, подлежащим оценке за отчетный период, по </w:t>
      </w:r>
      <w:proofErr w:type="spellStart"/>
      <w:r>
        <w:rPr>
          <w:rFonts w:cstheme="minorHAnsi"/>
          <w:sz w:val="28"/>
          <w:szCs w:val="28"/>
        </w:rPr>
        <w:t>i</w:t>
      </w:r>
      <w:proofErr w:type="spellEnd"/>
      <w:r>
        <w:rPr>
          <w:rFonts w:cstheme="minorHAnsi"/>
          <w:sz w:val="28"/>
          <w:szCs w:val="28"/>
        </w:rPr>
        <w:t xml:space="preserve"> виду выплат стимулирующего характера;</w:t>
      </w:r>
    </w:p>
    <w:p w:rsidR="006B3186" w:rsidRDefault="006B3186" w:rsidP="006B3186">
      <w:pPr>
        <w:spacing w:after="0" w:line="240" w:lineRule="auto"/>
        <w:ind w:firstLine="709"/>
        <w:jc w:val="both"/>
        <w:rPr>
          <w:rFonts w:cstheme="minorHAnsi"/>
          <w:sz w:val="28"/>
          <w:szCs w:val="28"/>
        </w:rPr>
      </w:pPr>
    </w:p>
    <w:p w:rsidR="006B3186" w:rsidRDefault="006B3186" w:rsidP="006B3186">
      <w:pPr>
        <w:spacing w:after="0" w:line="240" w:lineRule="auto"/>
        <w:ind w:firstLine="709"/>
        <w:jc w:val="center"/>
        <w:rPr>
          <w:rFonts w:cstheme="minorHAnsi"/>
          <w:b/>
          <w:sz w:val="28"/>
          <w:szCs w:val="28"/>
        </w:rPr>
      </w:pPr>
      <w:r>
        <w:rPr>
          <w:rFonts w:cstheme="minorHAnsi"/>
          <w:b/>
          <w:sz w:val="28"/>
          <w:szCs w:val="28"/>
        </w:rPr>
        <w:t xml:space="preserve">Q </w:t>
      </w:r>
      <w:proofErr w:type="spellStart"/>
      <w:r>
        <w:rPr>
          <w:rFonts w:cstheme="minorHAnsi"/>
          <w:b/>
          <w:sz w:val="28"/>
          <w:szCs w:val="28"/>
        </w:rPr>
        <w:t>стим</w:t>
      </w:r>
      <w:proofErr w:type="spellEnd"/>
      <w:r>
        <w:rPr>
          <w:rFonts w:cstheme="minorHAnsi"/>
          <w:b/>
          <w:sz w:val="28"/>
          <w:szCs w:val="28"/>
        </w:rPr>
        <w:t xml:space="preserve">. = </w:t>
      </w:r>
      <w:proofErr w:type="gramStart"/>
      <w:r>
        <w:rPr>
          <w:rFonts w:cstheme="minorHAnsi"/>
          <w:b/>
          <w:sz w:val="28"/>
          <w:szCs w:val="28"/>
        </w:rPr>
        <w:t>(ФОТ план.</w:t>
      </w:r>
      <w:proofErr w:type="gramEnd"/>
      <w:r>
        <w:rPr>
          <w:rFonts w:cstheme="minorHAnsi"/>
          <w:b/>
          <w:sz w:val="28"/>
          <w:szCs w:val="28"/>
        </w:rPr>
        <w:t xml:space="preserve"> - ФОТ штат. - К </w:t>
      </w:r>
      <w:proofErr w:type="spellStart"/>
      <w:r>
        <w:rPr>
          <w:rFonts w:cstheme="minorHAnsi"/>
          <w:b/>
          <w:sz w:val="28"/>
          <w:szCs w:val="28"/>
        </w:rPr>
        <w:t>гар</w:t>
      </w:r>
      <w:proofErr w:type="spellEnd"/>
      <w:r>
        <w:rPr>
          <w:rFonts w:cstheme="minorHAnsi"/>
          <w:b/>
          <w:sz w:val="28"/>
          <w:szCs w:val="28"/>
        </w:rPr>
        <w:t xml:space="preserve">. - </w:t>
      </w:r>
      <w:proofErr w:type="gramStart"/>
      <w:r>
        <w:rPr>
          <w:rFonts w:cstheme="minorHAnsi"/>
          <w:b/>
          <w:sz w:val="28"/>
          <w:szCs w:val="28"/>
        </w:rPr>
        <w:t xml:space="preserve">К </w:t>
      </w:r>
      <w:proofErr w:type="spellStart"/>
      <w:r>
        <w:rPr>
          <w:rFonts w:cstheme="minorHAnsi"/>
          <w:b/>
          <w:sz w:val="28"/>
          <w:szCs w:val="28"/>
        </w:rPr>
        <w:t>отп</w:t>
      </w:r>
      <w:proofErr w:type="spellEnd"/>
      <w:r>
        <w:rPr>
          <w:rFonts w:cstheme="minorHAnsi"/>
          <w:b/>
          <w:sz w:val="28"/>
          <w:szCs w:val="28"/>
        </w:rPr>
        <w:t>.)</w:t>
      </w:r>
      <w:proofErr w:type="gramEnd"/>
      <w:r>
        <w:rPr>
          <w:rFonts w:cstheme="minorHAnsi"/>
          <w:b/>
          <w:sz w:val="28"/>
          <w:szCs w:val="28"/>
        </w:rPr>
        <w:t xml:space="preserve"> / РК,     (4)</w:t>
      </w:r>
    </w:p>
    <w:p w:rsidR="006B3186" w:rsidRDefault="006B3186" w:rsidP="006B3186">
      <w:pPr>
        <w:spacing w:after="0" w:line="240" w:lineRule="auto"/>
        <w:ind w:firstLine="709"/>
        <w:jc w:val="both"/>
        <w:rPr>
          <w:rFonts w:cstheme="minorHAnsi"/>
          <w:sz w:val="28"/>
          <w:szCs w:val="28"/>
        </w:rPr>
      </w:pPr>
      <w:r>
        <w:rPr>
          <w:rFonts w:cstheme="minorHAnsi"/>
          <w:sz w:val="28"/>
          <w:szCs w:val="28"/>
        </w:rPr>
        <w:t>где:</w:t>
      </w:r>
    </w:p>
    <w:p w:rsidR="006B3186" w:rsidRDefault="006B3186" w:rsidP="006B3186">
      <w:pPr>
        <w:spacing w:after="0" w:line="240" w:lineRule="auto"/>
        <w:ind w:firstLine="709"/>
        <w:jc w:val="both"/>
        <w:rPr>
          <w:rFonts w:cstheme="minorHAnsi"/>
          <w:sz w:val="28"/>
          <w:szCs w:val="28"/>
        </w:rPr>
      </w:pPr>
      <w:r>
        <w:rPr>
          <w:rFonts w:cstheme="minorHAnsi"/>
          <w:sz w:val="28"/>
          <w:szCs w:val="28"/>
        </w:rPr>
        <w:t>ФОТ план</w:t>
      </w:r>
      <w:proofErr w:type="gramStart"/>
      <w:r>
        <w:rPr>
          <w:rFonts w:cstheme="minorHAnsi"/>
          <w:sz w:val="28"/>
          <w:szCs w:val="28"/>
        </w:rPr>
        <w:t>.</w:t>
      </w:r>
      <w:proofErr w:type="gramEnd"/>
      <w:r>
        <w:rPr>
          <w:rFonts w:cstheme="minorHAnsi"/>
          <w:sz w:val="28"/>
          <w:szCs w:val="28"/>
        </w:rPr>
        <w:t xml:space="preserve"> - </w:t>
      </w:r>
      <w:proofErr w:type="gramStart"/>
      <w:r>
        <w:rPr>
          <w:rFonts w:cstheme="minorHAnsi"/>
          <w:sz w:val="28"/>
          <w:szCs w:val="28"/>
        </w:rPr>
        <w:t>ф</w:t>
      </w:r>
      <w:proofErr w:type="gramEnd"/>
      <w:r>
        <w:rPr>
          <w:rFonts w:cstheme="minorHAnsi"/>
          <w:sz w:val="28"/>
          <w:szCs w:val="28"/>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B3186" w:rsidRDefault="006B3186" w:rsidP="006B3186">
      <w:pPr>
        <w:spacing w:after="0" w:line="240" w:lineRule="auto"/>
        <w:ind w:firstLine="709"/>
        <w:jc w:val="both"/>
        <w:rPr>
          <w:rFonts w:cstheme="minorHAnsi"/>
          <w:sz w:val="28"/>
          <w:szCs w:val="28"/>
        </w:rPr>
      </w:pPr>
      <w:r>
        <w:rPr>
          <w:rFonts w:cstheme="minorHAnsi"/>
          <w:sz w:val="28"/>
          <w:szCs w:val="28"/>
        </w:rPr>
        <w:t>ФОТ штат</w:t>
      </w:r>
      <w:proofErr w:type="gramStart"/>
      <w:r>
        <w:rPr>
          <w:rFonts w:cstheme="minorHAnsi"/>
          <w:sz w:val="28"/>
          <w:szCs w:val="28"/>
        </w:rPr>
        <w:t>.</w:t>
      </w:r>
      <w:proofErr w:type="gramEnd"/>
      <w:r>
        <w:rPr>
          <w:rFonts w:cstheme="minorHAnsi"/>
          <w:sz w:val="28"/>
          <w:szCs w:val="28"/>
        </w:rPr>
        <w:t xml:space="preserve"> - </w:t>
      </w:r>
      <w:proofErr w:type="gramStart"/>
      <w:r>
        <w:rPr>
          <w:rFonts w:cstheme="minorHAnsi"/>
          <w:sz w:val="28"/>
          <w:szCs w:val="28"/>
        </w:rPr>
        <w:t>ф</w:t>
      </w:r>
      <w:proofErr w:type="gramEnd"/>
      <w:r>
        <w:rPr>
          <w:rFonts w:cstheme="minorHAnsi"/>
          <w:sz w:val="28"/>
          <w:szCs w:val="28"/>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6B3186" w:rsidRDefault="006B3186" w:rsidP="006B3186">
      <w:pPr>
        <w:spacing w:after="0" w:line="240" w:lineRule="auto"/>
        <w:ind w:firstLine="709"/>
        <w:jc w:val="both"/>
        <w:rPr>
          <w:rFonts w:cstheme="minorHAnsi"/>
          <w:sz w:val="28"/>
          <w:szCs w:val="28"/>
        </w:rPr>
      </w:pPr>
      <w:r>
        <w:rPr>
          <w:rFonts w:cstheme="minorHAnsi"/>
          <w:sz w:val="28"/>
          <w:szCs w:val="28"/>
        </w:rPr>
        <w:t xml:space="preserve">К </w:t>
      </w:r>
      <w:proofErr w:type="spellStart"/>
      <w:r>
        <w:rPr>
          <w:rFonts w:cstheme="minorHAnsi"/>
          <w:sz w:val="28"/>
          <w:szCs w:val="28"/>
        </w:rPr>
        <w:t>гар</w:t>
      </w:r>
      <w:proofErr w:type="spellEnd"/>
      <w:proofErr w:type="gramStart"/>
      <w:r>
        <w:rPr>
          <w:rFonts w:cstheme="minorHAnsi"/>
          <w:sz w:val="28"/>
          <w:szCs w:val="28"/>
        </w:rPr>
        <w:t>.</w:t>
      </w:r>
      <w:proofErr w:type="gramEnd"/>
      <w:r>
        <w:rPr>
          <w:rFonts w:cstheme="minorHAnsi"/>
          <w:sz w:val="28"/>
          <w:szCs w:val="28"/>
        </w:rPr>
        <w:t xml:space="preserve"> - </w:t>
      </w:r>
      <w:proofErr w:type="gramStart"/>
      <w:r>
        <w:rPr>
          <w:rFonts w:cstheme="minorHAnsi"/>
          <w:sz w:val="28"/>
          <w:szCs w:val="28"/>
        </w:rPr>
        <w:t>к</w:t>
      </w:r>
      <w:proofErr w:type="gramEnd"/>
      <w:r>
        <w:rPr>
          <w:rFonts w:cstheme="minorHAnsi"/>
          <w:sz w:val="28"/>
          <w:szCs w:val="28"/>
        </w:rPr>
        <w:t>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6B3186" w:rsidRDefault="006B3186" w:rsidP="006B3186">
      <w:pPr>
        <w:spacing w:after="0" w:line="240" w:lineRule="auto"/>
        <w:ind w:firstLine="709"/>
        <w:jc w:val="both"/>
        <w:rPr>
          <w:rFonts w:cstheme="minorHAnsi"/>
          <w:sz w:val="28"/>
          <w:szCs w:val="28"/>
        </w:rPr>
      </w:pPr>
      <w:proofErr w:type="gramStart"/>
      <w:r>
        <w:rPr>
          <w:rFonts w:cstheme="minorHAnsi"/>
          <w:sz w:val="28"/>
          <w:szCs w:val="28"/>
        </w:rPr>
        <w:t xml:space="preserve">К </w:t>
      </w:r>
      <w:proofErr w:type="spellStart"/>
      <w:r>
        <w:rPr>
          <w:rFonts w:cstheme="minorHAnsi"/>
          <w:sz w:val="28"/>
          <w:szCs w:val="28"/>
        </w:rPr>
        <w:t>отп</w:t>
      </w:r>
      <w:proofErr w:type="spellEnd"/>
      <w:r>
        <w:rPr>
          <w:rFonts w:cstheme="minorHAnsi"/>
          <w:sz w:val="28"/>
          <w:szCs w:val="28"/>
        </w:rPr>
        <w:t>.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Pr>
          <w:rFonts w:cstheme="minorHAnsi"/>
          <w:sz w:val="28"/>
          <w:szCs w:val="28"/>
        </w:rPr>
        <w:t xml:space="preserve"> служебных командировок, материальную помощь;</w:t>
      </w:r>
    </w:p>
    <w:p w:rsidR="006B3186" w:rsidRDefault="006B3186" w:rsidP="006B3186">
      <w:pPr>
        <w:spacing w:after="0" w:line="240" w:lineRule="auto"/>
        <w:ind w:firstLine="709"/>
        <w:jc w:val="both"/>
        <w:rPr>
          <w:rFonts w:cstheme="minorHAnsi"/>
          <w:sz w:val="28"/>
          <w:szCs w:val="28"/>
        </w:rPr>
      </w:pPr>
      <w:r>
        <w:rPr>
          <w:rFonts w:cstheme="minorHAnsi"/>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6B3186" w:rsidRDefault="006B3186" w:rsidP="006B3186">
      <w:pPr>
        <w:spacing w:after="0" w:line="240" w:lineRule="auto"/>
        <w:ind w:firstLine="709"/>
        <w:jc w:val="center"/>
        <w:rPr>
          <w:rFonts w:cstheme="minorHAnsi"/>
          <w:b/>
          <w:sz w:val="28"/>
          <w:szCs w:val="28"/>
        </w:rPr>
      </w:pPr>
      <w:r>
        <w:rPr>
          <w:rFonts w:cstheme="minorHAnsi"/>
          <w:b/>
          <w:sz w:val="28"/>
          <w:szCs w:val="28"/>
        </w:rPr>
        <w:t xml:space="preserve">К </w:t>
      </w:r>
      <w:proofErr w:type="spellStart"/>
      <w:r>
        <w:rPr>
          <w:rFonts w:cstheme="minorHAnsi"/>
          <w:b/>
          <w:sz w:val="28"/>
          <w:szCs w:val="28"/>
        </w:rPr>
        <w:t>отп</w:t>
      </w:r>
      <w:proofErr w:type="spellEnd"/>
      <w:r>
        <w:rPr>
          <w:rFonts w:cstheme="minorHAnsi"/>
          <w:b/>
          <w:sz w:val="28"/>
          <w:szCs w:val="28"/>
        </w:rPr>
        <w:t>. = 1 / 12 ФОТ план.     (5)</w:t>
      </w:r>
    </w:p>
    <w:p w:rsidR="006B3186" w:rsidRDefault="006B3186" w:rsidP="006B3186">
      <w:pPr>
        <w:spacing w:after="0" w:line="240" w:lineRule="auto"/>
        <w:ind w:firstLine="709"/>
        <w:jc w:val="center"/>
        <w:rPr>
          <w:rFonts w:cstheme="minorHAnsi"/>
          <w:b/>
          <w:sz w:val="28"/>
          <w:szCs w:val="28"/>
        </w:rPr>
      </w:pPr>
    </w:p>
    <w:p w:rsidR="006B3186" w:rsidRDefault="006B3186" w:rsidP="006B3186">
      <w:pPr>
        <w:spacing w:after="0" w:line="240" w:lineRule="auto"/>
        <w:ind w:firstLine="709"/>
        <w:jc w:val="both"/>
        <w:rPr>
          <w:rFonts w:cstheme="minorHAnsi"/>
          <w:sz w:val="28"/>
          <w:szCs w:val="28"/>
        </w:rPr>
      </w:pPr>
      <w:r>
        <w:rPr>
          <w:rFonts w:cstheme="minorHAnsi"/>
          <w:sz w:val="28"/>
          <w:szCs w:val="28"/>
        </w:rPr>
        <w:t xml:space="preserve">4.7. Объем средств на выплаты,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w:t>
      </w:r>
      <w:r>
        <w:rPr>
          <w:rFonts w:cstheme="minorHAnsi"/>
          <w:sz w:val="28"/>
          <w:szCs w:val="28"/>
        </w:rPr>
        <w:lastRenderedPageBreak/>
        <w:t>следующий за месяцем или кварталом, в котором производилась оценка работы в баллах.</w:t>
      </w:r>
    </w:p>
    <w:p w:rsidR="006B3186" w:rsidRDefault="006B3186" w:rsidP="006B3186">
      <w:pPr>
        <w:spacing w:after="0" w:line="240" w:lineRule="auto"/>
        <w:ind w:firstLine="540"/>
        <w:jc w:val="both"/>
        <w:rPr>
          <w:rFonts w:cstheme="minorHAnsi"/>
          <w:sz w:val="28"/>
          <w:szCs w:val="28"/>
        </w:rPr>
      </w:pPr>
      <w:r>
        <w:rPr>
          <w:rFonts w:cstheme="minorHAnsi"/>
          <w:sz w:val="28"/>
          <w:szCs w:val="28"/>
        </w:rPr>
        <w:t xml:space="preserve">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направляется на </w:t>
      </w:r>
      <w:proofErr w:type="gramStart"/>
      <w:r>
        <w:rPr>
          <w:rFonts w:cstheme="minorHAnsi"/>
          <w:sz w:val="28"/>
          <w:szCs w:val="28"/>
        </w:rPr>
        <w:t>эти</w:t>
      </w:r>
      <w:proofErr w:type="gramEnd"/>
      <w:r>
        <w:rPr>
          <w:rFonts w:cstheme="minorHAnsi"/>
          <w:sz w:val="28"/>
          <w:szCs w:val="28"/>
        </w:rPr>
        <w:t xml:space="preserve"> же цели в текущем периоде или на осуществление выплат по итогам работы за год.</w:t>
      </w:r>
    </w:p>
    <w:p w:rsidR="006B3186" w:rsidRDefault="006B3186" w:rsidP="006B3186">
      <w:pPr>
        <w:spacing w:after="0" w:line="240" w:lineRule="auto"/>
        <w:ind w:firstLine="540"/>
        <w:jc w:val="both"/>
        <w:rPr>
          <w:rFonts w:cstheme="minorHAnsi"/>
          <w:sz w:val="28"/>
          <w:szCs w:val="28"/>
        </w:rPr>
      </w:pPr>
    </w:p>
    <w:p w:rsidR="006B3186" w:rsidRDefault="006B3186" w:rsidP="006B3186">
      <w:pPr>
        <w:spacing w:after="0" w:line="240" w:lineRule="auto"/>
        <w:ind w:left="360"/>
        <w:jc w:val="center"/>
        <w:rPr>
          <w:rFonts w:cstheme="minorHAnsi"/>
          <w:sz w:val="28"/>
          <w:szCs w:val="28"/>
        </w:rPr>
      </w:pPr>
      <w:r>
        <w:rPr>
          <w:rFonts w:cstheme="minorHAnsi"/>
          <w:sz w:val="28"/>
          <w:szCs w:val="28"/>
        </w:rPr>
        <w:t>5.ЕДИНОВРЕМЕННАЯ МАТЕРИАЛЬНАЯ ПОМОЩЬ</w:t>
      </w:r>
    </w:p>
    <w:p w:rsidR="006B3186" w:rsidRDefault="006B3186" w:rsidP="006B3186">
      <w:pPr>
        <w:spacing w:after="0" w:line="240" w:lineRule="auto"/>
        <w:ind w:left="360"/>
        <w:jc w:val="both"/>
        <w:rPr>
          <w:rFonts w:cstheme="minorHAnsi"/>
          <w:sz w:val="28"/>
          <w:szCs w:val="28"/>
        </w:rPr>
      </w:pPr>
      <w:r>
        <w:rPr>
          <w:rFonts w:cstheme="minorHAnsi"/>
          <w:sz w:val="28"/>
          <w:szCs w:val="28"/>
        </w:rPr>
        <w:t>5.1. Работникам, в пределах утвержденного фонда оплаты труда может  осуществляться выплата единовременной материальной помощи.</w:t>
      </w:r>
    </w:p>
    <w:p w:rsidR="006B3186" w:rsidRDefault="006B3186" w:rsidP="006B3186">
      <w:pPr>
        <w:spacing w:after="0" w:line="240" w:lineRule="auto"/>
        <w:ind w:left="360"/>
        <w:jc w:val="both"/>
        <w:rPr>
          <w:rFonts w:cstheme="minorHAnsi"/>
          <w:sz w:val="28"/>
          <w:szCs w:val="28"/>
        </w:rPr>
      </w:pPr>
      <w:r>
        <w:rPr>
          <w:rFonts w:cstheme="minorHAnsi"/>
          <w:sz w:val="28"/>
          <w:szCs w:val="28"/>
        </w:rPr>
        <w:t xml:space="preserve">5.2. Единовременная материальная помощь </w:t>
      </w:r>
      <w:proofErr w:type="gramStart"/>
      <w:r>
        <w:rPr>
          <w:rFonts w:cstheme="minorHAnsi"/>
          <w:sz w:val="28"/>
          <w:szCs w:val="28"/>
        </w:rPr>
        <w:t>работникам</w:t>
      </w:r>
      <w:proofErr w:type="gramEnd"/>
      <w:r>
        <w:rPr>
          <w:rFonts w:cstheme="minorHAnsi"/>
          <w:sz w:val="28"/>
          <w:szCs w:val="28"/>
        </w:rPr>
        <w:t xml:space="preserve"> оказывается по решению руководителя в связи с бракосочетанием, рождением ребенка, в связи со смертью супруга (супруги) или близких родственников (детей, родителей).</w:t>
      </w:r>
    </w:p>
    <w:p w:rsidR="006B3186" w:rsidRDefault="006B3186" w:rsidP="006B3186">
      <w:pPr>
        <w:spacing w:after="0" w:line="240" w:lineRule="auto"/>
        <w:ind w:left="360"/>
        <w:jc w:val="both"/>
        <w:rPr>
          <w:rFonts w:cstheme="minorHAnsi"/>
          <w:sz w:val="28"/>
          <w:szCs w:val="28"/>
        </w:rPr>
      </w:pPr>
      <w:r>
        <w:rPr>
          <w:rFonts w:cstheme="minorHAnsi"/>
          <w:sz w:val="28"/>
          <w:szCs w:val="28"/>
        </w:rPr>
        <w:t>5.3. Размер единовременной материальной помощи не может превышать трех тысяч рублей по каждому основанию, предусмотренному пунктом 5.2.</w:t>
      </w:r>
    </w:p>
    <w:p w:rsidR="006B3186" w:rsidRDefault="006B3186" w:rsidP="006B3186">
      <w:pPr>
        <w:spacing w:after="0" w:line="240" w:lineRule="auto"/>
        <w:ind w:left="360"/>
        <w:jc w:val="both"/>
        <w:rPr>
          <w:rFonts w:cstheme="minorHAnsi"/>
          <w:sz w:val="28"/>
          <w:szCs w:val="28"/>
        </w:rPr>
      </w:pPr>
      <w:r>
        <w:rPr>
          <w:rFonts w:cstheme="minorHAnsi"/>
          <w:sz w:val="28"/>
          <w:szCs w:val="28"/>
        </w:rPr>
        <w:t>5.4. Выплата единовременной материальной помощи работникам производится на основании приказа руководителя с учетом положений настоящего раздела.</w:t>
      </w: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jc w:val="both"/>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spacing w:after="0" w:line="240" w:lineRule="auto"/>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4"/>
          <w:szCs w:val="24"/>
        </w:rPr>
      </w:pPr>
      <w:r>
        <w:rPr>
          <w:rFonts w:cstheme="minorHAnsi"/>
          <w:sz w:val="24"/>
          <w:szCs w:val="24"/>
        </w:rPr>
        <w:lastRenderedPageBreak/>
        <w:t xml:space="preserve">                                                                     Приложение N 1 к положению</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об оплате труда </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СОГЛАСОВАНО</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__________________________________</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(руководитель учреждения Ф.И.О. дата)</w:t>
      </w:r>
    </w:p>
    <w:p w:rsidR="006B3186" w:rsidRDefault="006B3186" w:rsidP="006B3186">
      <w:pPr>
        <w:autoSpaceDE w:val="0"/>
        <w:autoSpaceDN w:val="0"/>
        <w:adjustRightInd w:val="0"/>
        <w:spacing w:after="0" w:line="240" w:lineRule="auto"/>
        <w:rPr>
          <w:rFonts w:cstheme="minorHAnsi"/>
          <w:sz w:val="24"/>
          <w:szCs w:val="24"/>
        </w:rPr>
      </w:pPr>
    </w:p>
    <w:p w:rsidR="006B3186" w:rsidRDefault="006B3186" w:rsidP="006B3186">
      <w:pPr>
        <w:autoSpaceDE w:val="0"/>
        <w:autoSpaceDN w:val="0"/>
        <w:adjustRightInd w:val="0"/>
        <w:spacing w:after="0" w:line="240" w:lineRule="auto"/>
        <w:jc w:val="center"/>
        <w:rPr>
          <w:rFonts w:cstheme="minorHAnsi"/>
          <w:sz w:val="24"/>
          <w:szCs w:val="24"/>
        </w:rPr>
      </w:pPr>
      <w:r>
        <w:rPr>
          <w:rFonts w:cstheme="minorHAnsi"/>
          <w:sz w:val="24"/>
          <w:szCs w:val="24"/>
        </w:rPr>
        <w:t>Форма оценочного листа</w:t>
      </w:r>
    </w:p>
    <w:p w:rsidR="006B3186" w:rsidRDefault="006B3186" w:rsidP="006B3186">
      <w:pPr>
        <w:autoSpaceDE w:val="0"/>
        <w:autoSpaceDN w:val="0"/>
        <w:adjustRightInd w:val="0"/>
        <w:spacing w:after="0" w:line="240" w:lineRule="auto"/>
        <w:jc w:val="center"/>
        <w:rPr>
          <w:rFonts w:cstheme="minorHAnsi"/>
          <w:sz w:val="24"/>
          <w:szCs w:val="24"/>
        </w:rPr>
      </w:pPr>
      <w:r>
        <w:rPr>
          <w:rFonts w:cstheme="minorHAnsi"/>
          <w:sz w:val="24"/>
          <w:szCs w:val="24"/>
        </w:rPr>
        <w:t>________________________ за месяц  ________________ года                   (должность,   фамилия, инициалы работника, осуществляющего оценку результативности и качества труда работников учреждения)</w:t>
      </w:r>
    </w:p>
    <w:tbl>
      <w:tblPr>
        <w:tblpPr w:leftFromText="180" w:rightFromText="180" w:bottomFromText="200" w:vertAnchor="text" w:horzAnchor="margin" w:tblpXSpec="center" w:tblpY="134"/>
        <w:tblW w:w="10080" w:type="dxa"/>
        <w:tblLayout w:type="fixed"/>
        <w:tblCellMar>
          <w:left w:w="0" w:type="dxa"/>
          <w:right w:w="0" w:type="dxa"/>
        </w:tblCellMar>
        <w:tblLook w:val="04A0"/>
      </w:tblPr>
      <w:tblGrid>
        <w:gridCol w:w="3964"/>
        <w:gridCol w:w="1619"/>
        <w:gridCol w:w="1439"/>
        <w:gridCol w:w="1269"/>
        <w:gridCol w:w="1789"/>
      </w:tblGrid>
      <w:tr w:rsidR="006B3186" w:rsidTr="006B3186">
        <w:trPr>
          <w:trHeight w:hRule="exact" w:val="1268"/>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rPr>
                <w:rFonts w:cstheme="minorHAnsi"/>
              </w:rPr>
            </w:pPr>
            <w:r>
              <w:rPr>
                <w:rStyle w:val="11pt"/>
                <w:rFonts w:eastAsia="Calibri" w:cstheme="minorHAnsi"/>
                <w:color w:val="000000"/>
              </w:rPr>
              <w:t>Критерии оценки</w:t>
            </w:r>
          </w:p>
        </w:tc>
        <w:tc>
          <w:tcPr>
            <w:tcW w:w="1620"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rPr>
                <w:rFonts w:cstheme="minorHAnsi"/>
              </w:rPr>
            </w:pPr>
            <w:r>
              <w:rPr>
                <w:rStyle w:val="8"/>
                <w:rFonts w:eastAsia="Calibri" w:cstheme="minorHAnsi"/>
              </w:rPr>
              <w:t>Количество максимальных баллов</w:t>
            </w:r>
          </w:p>
        </w:tc>
        <w:tc>
          <w:tcPr>
            <w:tcW w:w="1440"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rPr>
                <w:rStyle w:val="8"/>
                <w:rFonts w:eastAsia="Calibri" w:cstheme="minorHAnsi"/>
                <w:color w:val="000000"/>
              </w:rPr>
            </w:pPr>
            <w:r>
              <w:rPr>
                <w:rStyle w:val="8"/>
                <w:rFonts w:eastAsia="Calibri" w:cstheme="minorHAnsi"/>
              </w:rPr>
              <w:t xml:space="preserve">Количество баллов по оценке </w:t>
            </w:r>
          </w:p>
          <w:p w:rsidR="006B3186" w:rsidRDefault="006B3186">
            <w:pPr>
              <w:pStyle w:val="a4"/>
              <w:spacing w:after="0" w:line="276" w:lineRule="auto"/>
            </w:pPr>
            <w:r>
              <w:rPr>
                <w:rStyle w:val="8"/>
                <w:rFonts w:eastAsia="Calibri" w:cstheme="minorHAnsi"/>
              </w:rPr>
              <w:t>работника</w:t>
            </w:r>
          </w:p>
        </w:tc>
        <w:tc>
          <w:tcPr>
            <w:tcW w:w="1270"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rPr>
                <w:rFonts w:cstheme="minorHAnsi"/>
              </w:rPr>
            </w:pPr>
            <w:r>
              <w:rPr>
                <w:rStyle w:val="8"/>
                <w:rFonts w:eastAsia="Calibri" w:cstheme="minorHAnsi"/>
              </w:rPr>
              <w:t>Количество баллов по оценке комиссии</w:t>
            </w:r>
          </w:p>
        </w:tc>
        <w:tc>
          <w:tcPr>
            <w:tcW w:w="1790" w:type="dxa"/>
            <w:tcBorders>
              <w:top w:val="single" w:sz="4" w:space="0" w:color="auto"/>
              <w:left w:val="single" w:sz="4" w:space="0" w:color="auto"/>
              <w:bottom w:val="nil"/>
              <w:right w:val="single" w:sz="4" w:space="0" w:color="auto"/>
            </w:tcBorders>
            <w:shd w:val="clear" w:color="auto" w:fill="FFFFFF"/>
            <w:hideMark/>
          </w:tcPr>
          <w:p w:rsidR="006B3186" w:rsidRDefault="006B3186">
            <w:pPr>
              <w:pStyle w:val="a4"/>
              <w:spacing w:after="0" w:line="276" w:lineRule="auto"/>
              <w:rPr>
                <w:rFonts w:cstheme="minorHAnsi"/>
              </w:rPr>
            </w:pPr>
            <w:r>
              <w:rPr>
                <w:rStyle w:val="8"/>
                <w:rFonts w:eastAsia="Calibri" w:cstheme="minorHAnsi"/>
              </w:rPr>
              <w:t>Роспись</w:t>
            </w:r>
          </w:p>
          <w:p w:rsidR="006B3186" w:rsidRDefault="006B3186">
            <w:pPr>
              <w:pStyle w:val="a4"/>
              <w:spacing w:after="0" w:line="276" w:lineRule="auto"/>
              <w:rPr>
                <w:rFonts w:cstheme="minorHAnsi"/>
              </w:rPr>
            </w:pPr>
            <w:r>
              <w:rPr>
                <w:rStyle w:val="8"/>
                <w:rFonts w:eastAsia="Calibri" w:cstheme="minorHAnsi"/>
              </w:rPr>
              <w:t>работника, в отношении которого осуществляется оценка</w:t>
            </w:r>
          </w:p>
        </w:tc>
      </w:tr>
      <w:tr w:rsidR="006B3186" w:rsidTr="006B3186">
        <w:trPr>
          <w:trHeight w:hRule="exact" w:val="293"/>
        </w:trPr>
        <w:tc>
          <w:tcPr>
            <w:tcW w:w="3965" w:type="dxa"/>
            <w:tcBorders>
              <w:top w:val="single" w:sz="4" w:space="0" w:color="auto"/>
              <w:left w:val="single" w:sz="4" w:space="0" w:color="auto"/>
              <w:bottom w:val="nil"/>
              <w:right w:val="nil"/>
            </w:tcBorders>
            <w:shd w:val="clear" w:color="auto" w:fill="FFFFFF"/>
            <w:hideMark/>
          </w:tcPr>
          <w:p w:rsidR="006B3186" w:rsidRDefault="006B3186">
            <w:pPr>
              <w:spacing w:after="0" w:line="240" w:lineRule="auto"/>
              <w:jc w:val="center"/>
              <w:rPr>
                <w:rFonts w:cstheme="minorHAnsi"/>
                <w:sz w:val="24"/>
                <w:szCs w:val="24"/>
              </w:rPr>
            </w:pPr>
            <w:r>
              <w:rPr>
                <w:rFonts w:cstheme="minorHAnsi"/>
                <w:sz w:val="24"/>
                <w:szCs w:val="24"/>
              </w:rPr>
              <w:t>1</w:t>
            </w:r>
          </w:p>
        </w:tc>
        <w:tc>
          <w:tcPr>
            <w:tcW w:w="1620" w:type="dxa"/>
            <w:tcBorders>
              <w:top w:val="single" w:sz="4" w:space="0" w:color="auto"/>
              <w:left w:val="single" w:sz="4" w:space="0" w:color="auto"/>
              <w:bottom w:val="nil"/>
              <w:right w:val="nil"/>
            </w:tcBorders>
            <w:shd w:val="clear" w:color="auto" w:fill="FFFFFF"/>
            <w:hideMark/>
          </w:tcPr>
          <w:p w:rsidR="006B3186" w:rsidRDefault="006B3186">
            <w:pPr>
              <w:spacing w:after="0" w:line="240" w:lineRule="auto"/>
              <w:jc w:val="center"/>
              <w:rPr>
                <w:rFonts w:cstheme="minorHAnsi"/>
                <w:sz w:val="24"/>
                <w:szCs w:val="24"/>
              </w:rPr>
            </w:pPr>
            <w:r>
              <w:rPr>
                <w:rFonts w:cstheme="minorHAnsi"/>
                <w:sz w:val="24"/>
                <w:szCs w:val="24"/>
              </w:rPr>
              <w:t>2</w:t>
            </w:r>
          </w:p>
        </w:tc>
        <w:tc>
          <w:tcPr>
            <w:tcW w:w="1440" w:type="dxa"/>
            <w:tcBorders>
              <w:top w:val="single" w:sz="4" w:space="0" w:color="auto"/>
              <w:left w:val="single" w:sz="4" w:space="0" w:color="auto"/>
              <w:bottom w:val="nil"/>
              <w:right w:val="nil"/>
            </w:tcBorders>
            <w:shd w:val="clear" w:color="auto" w:fill="FFFFFF"/>
            <w:hideMark/>
          </w:tcPr>
          <w:p w:rsidR="006B3186" w:rsidRDefault="006B3186">
            <w:pPr>
              <w:spacing w:after="0" w:line="240" w:lineRule="auto"/>
              <w:jc w:val="center"/>
              <w:rPr>
                <w:rFonts w:cstheme="minorHAnsi"/>
                <w:sz w:val="24"/>
                <w:szCs w:val="24"/>
              </w:rPr>
            </w:pPr>
            <w:r>
              <w:rPr>
                <w:rFonts w:cstheme="minorHAnsi"/>
                <w:sz w:val="24"/>
                <w:szCs w:val="24"/>
              </w:rPr>
              <w:t>3</w:t>
            </w:r>
          </w:p>
        </w:tc>
        <w:tc>
          <w:tcPr>
            <w:tcW w:w="1270" w:type="dxa"/>
            <w:tcBorders>
              <w:top w:val="single" w:sz="4" w:space="0" w:color="auto"/>
              <w:left w:val="single" w:sz="4" w:space="0" w:color="auto"/>
              <w:bottom w:val="nil"/>
              <w:right w:val="nil"/>
            </w:tcBorders>
            <w:shd w:val="clear" w:color="auto" w:fill="FFFFFF"/>
            <w:hideMark/>
          </w:tcPr>
          <w:p w:rsidR="006B3186" w:rsidRDefault="006B3186">
            <w:pPr>
              <w:spacing w:after="0" w:line="240" w:lineRule="auto"/>
              <w:jc w:val="center"/>
              <w:rPr>
                <w:rFonts w:cstheme="minorHAnsi"/>
                <w:sz w:val="24"/>
                <w:szCs w:val="24"/>
              </w:rPr>
            </w:pPr>
            <w:r>
              <w:rPr>
                <w:rFonts w:cstheme="minorHAnsi"/>
                <w:sz w:val="24"/>
                <w:szCs w:val="24"/>
              </w:rPr>
              <w:t>4</w:t>
            </w:r>
          </w:p>
        </w:tc>
        <w:tc>
          <w:tcPr>
            <w:tcW w:w="1790" w:type="dxa"/>
            <w:tcBorders>
              <w:top w:val="single" w:sz="4" w:space="0" w:color="auto"/>
              <w:left w:val="single" w:sz="4" w:space="0" w:color="auto"/>
              <w:bottom w:val="nil"/>
              <w:right w:val="single" w:sz="4" w:space="0" w:color="auto"/>
            </w:tcBorders>
            <w:shd w:val="clear" w:color="auto" w:fill="FFFFFF"/>
            <w:hideMark/>
          </w:tcPr>
          <w:p w:rsidR="006B3186" w:rsidRDefault="006B3186">
            <w:pPr>
              <w:spacing w:after="0" w:line="240" w:lineRule="auto"/>
              <w:jc w:val="center"/>
              <w:rPr>
                <w:rFonts w:cstheme="minorHAnsi"/>
                <w:sz w:val="24"/>
                <w:szCs w:val="24"/>
              </w:rPr>
            </w:pPr>
            <w:r>
              <w:rPr>
                <w:rFonts w:cstheme="minorHAnsi"/>
                <w:sz w:val="24"/>
                <w:szCs w:val="24"/>
              </w:rPr>
              <w:t>5</w:t>
            </w:r>
          </w:p>
        </w:tc>
      </w:tr>
      <w:tr w:rsidR="006B3186" w:rsidTr="006B3186">
        <w:trPr>
          <w:trHeight w:val="566"/>
        </w:trPr>
        <w:tc>
          <w:tcPr>
            <w:tcW w:w="10085" w:type="dxa"/>
            <w:gridSpan w:val="5"/>
            <w:tcBorders>
              <w:top w:val="single" w:sz="4" w:space="0" w:color="auto"/>
              <w:left w:val="single" w:sz="4" w:space="0" w:color="auto"/>
              <w:bottom w:val="nil"/>
              <w:right w:val="single" w:sz="4" w:space="0" w:color="auto"/>
            </w:tcBorders>
            <w:shd w:val="clear" w:color="auto" w:fill="FFFFFF"/>
            <w:hideMark/>
          </w:tcPr>
          <w:p w:rsidR="006B3186" w:rsidRDefault="006B3186">
            <w:pPr>
              <w:pStyle w:val="a4"/>
              <w:spacing w:after="0" w:line="276" w:lineRule="auto"/>
              <w:rPr>
                <w:rFonts w:cstheme="minorHAnsi"/>
              </w:rPr>
            </w:pPr>
            <w:r>
              <w:rPr>
                <w:rStyle w:val="11pt1"/>
                <w:rFonts w:eastAsia="Calibri" w:cstheme="minorHAnsi"/>
                <w:color w:val="000000"/>
              </w:rPr>
              <w:t>Выплаты за важность выполняемой работы, степень самостоятельности и ответственности при выполнении поставленных задач</w:t>
            </w:r>
          </w:p>
        </w:tc>
      </w:tr>
      <w:tr w:rsidR="006B3186" w:rsidTr="006B3186">
        <w:trPr>
          <w:trHeight w:hRule="exact" w:val="1104"/>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left="140"/>
              <w:rPr>
                <w:rFonts w:cstheme="minorHAnsi"/>
              </w:rPr>
            </w:pPr>
            <w:r>
              <w:rPr>
                <w:rStyle w:val="11pt"/>
                <w:rFonts w:eastAsia="Calibri" w:cstheme="minorHAnsi"/>
                <w:color w:val="000000"/>
              </w:rPr>
              <w:t>Соблюдение требований техники безопасности, пожарной безопасности и охраны труда, правил внутреннего трудового распорядка</w:t>
            </w:r>
          </w:p>
        </w:tc>
        <w:tc>
          <w:tcPr>
            <w:tcW w:w="162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44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27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790" w:type="dxa"/>
            <w:tcBorders>
              <w:top w:val="single" w:sz="4" w:space="0" w:color="auto"/>
              <w:left w:val="single" w:sz="4" w:space="0" w:color="auto"/>
              <w:bottom w:val="nil"/>
              <w:right w:val="single" w:sz="4" w:space="0" w:color="auto"/>
            </w:tcBorders>
            <w:shd w:val="clear" w:color="auto" w:fill="FFFFFF"/>
          </w:tcPr>
          <w:p w:rsidR="006B3186" w:rsidRDefault="006B3186">
            <w:pPr>
              <w:spacing w:after="0" w:line="240" w:lineRule="auto"/>
              <w:rPr>
                <w:rFonts w:cstheme="minorHAnsi"/>
                <w:sz w:val="24"/>
                <w:szCs w:val="24"/>
              </w:rPr>
            </w:pPr>
          </w:p>
        </w:tc>
      </w:tr>
      <w:tr w:rsidR="006B3186" w:rsidTr="006B3186">
        <w:trPr>
          <w:trHeight w:hRule="exact" w:val="850"/>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left="140"/>
              <w:rPr>
                <w:rFonts w:cstheme="minorHAnsi"/>
              </w:rPr>
            </w:pPr>
            <w:r>
              <w:rPr>
                <w:rStyle w:val="11pt"/>
                <w:rFonts w:eastAsia="Calibri" w:cstheme="minorHAnsi"/>
                <w:color w:val="000000"/>
              </w:rPr>
              <w:t>Уборка особо загрязненных помещени</w:t>
            </w:r>
            <w:proofErr w:type="gramStart"/>
            <w:r>
              <w:rPr>
                <w:rStyle w:val="11pt"/>
                <w:rFonts w:eastAsia="Calibri" w:cstheme="minorHAnsi"/>
                <w:color w:val="000000"/>
              </w:rPr>
              <w:t>й(</w:t>
            </w:r>
            <w:proofErr w:type="gramEnd"/>
            <w:r>
              <w:rPr>
                <w:rStyle w:val="11pt"/>
                <w:rFonts w:eastAsia="Calibri" w:cstheme="minorHAnsi"/>
                <w:color w:val="000000"/>
              </w:rPr>
              <w:t>после ремонта, отделочных и малярных работ)</w:t>
            </w:r>
          </w:p>
        </w:tc>
        <w:tc>
          <w:tcPr>
            <w:tcW w:w="162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44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27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790" w:type="dxa"/>
            <w:tcBorders>
              <w:top w:val="single" w:sz="4" w:space="0" w:color="auto"/>
              <w:left w:val="single" w:sz="4" w:space="0" w:color="auto"/>
              <w:bottom w:val="nil"/>
              <w:right w:val="single" w:sz="4" w:space="0" w:color="auto"/>
            </w:tcBorders>
            <w:shd w:val="clear" w:color="auto" w:fill="FFFFFF"/>
          </w:tcPr>
          <w:p w:rsidR="006B3186" w:rsidRDefault="006B3186">
            <w:pPr>
              <w:spacing w:after="0" w:line="240" w:lineRule="auto"/>
              <w:rPr>
                <w:rFonts w:cstheme="minorHAnsi"/>
                <w:sz w:val="24"/>
                <w:szCs w:val="24"/>
              </w:rPr>
            </w:pPr>
          </w:p>
        </w:tc>
      </w:tr>
      <w:tr w:rsidR="006B3186" w:rsidTr="006B3186">
        <w:trPr>
          <w:trHeight w:hRule="exact" w:val="566"/>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left="140"/>
              <w:rPr>
                <w:rFonts w:cstheme="minorHAnsi"/>
              </w:rPr>
            </w:pPr>
            <w:r>
              <w:rPr>
                <w:rStyle w:val="11pt"/>
                <w:rFonts w:eastAsia="Calibri" w:cstheme="minorHAnsi"/>
                <w:color w:val="000000"/>
              </w:rPr>
              <w:t>Содержание в чистоте закрепленных за работником помещений</w:t>
            </w:r>
          </w:p>
        </w:tc>
        <w:tc>
          <w:tcPr>
            <w:tcW w:w="162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44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27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790" w:type="dxa"/>
            <w:tcBorders>
              <w:top w:val="single" w:sz="4" w:space="0" w:color="auto"/>
              <w:left w:val="single" w:sz="4" w:space="0" w:color="auto"/>
              <w:bottom w:val="nil"/>
              <w:right w:val="single" w:sz="4" w:space="0" w:color="auto"/>
            </w:tcBorders>
            <w:shd w:val="clear" w:color="auto" w:fill="FFFFFF"/>
          </w:tcPr>
          <w:p w:rsidR="006B3186" w:rsidRDefault="006B3186">
            <w:pPr>
              <w:spacing w:after="0" w:line="240" w:lineRule="auto"/>
              <w:rPr>
                <w:rFonts w:cstheme="minorHAnsi"/>
                <w:sz w:val="24"/>
                <w:szCs w:val="24"/>
              </w:rPr>
            </w:pPr>
          </w:p>
        </w:tc>
      </w:tr>
      <w:tr w:rsidR="006B3186" w:rsidTr="006B3186">
        <w:trPr>
          <w:trHeight w:hRule="exact" w:val="283"/>
        </w:trPr>
        <w:tc>
          <w:tcPr>
            <w:tcW w:w="7025" w:type="dxa"/>
            <w:gridSpan w:val="3"/>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right="100"/>
              <w:jc w:val="right"/>
              <w:rPr>
                <w:rFonts w:cstheme="minorHAnsi"/>
              </w:rPr>
            </w:pPr>
            <w:r>
              <w:rPr>
                <w:rStyle w:val="11pt1"/>
                <w:rFonts w:eastAsia="Calibri" w:cstheme="minorHAnsi"/>
                <w:color w:val="000000"/>
              </w:rPr>
              <w:t>Выплата за интенсивность и высокие результаты</w:t>
            </w:r>
          </w:p>
        </w:tc>
        <w:tc>
          <w:tcPr>
            <w:tcW w:w="3060" w:type="dxa"/>
            <w:gridSpan w:val="2"/>
            <w:tcBorders>
              <w:top w:val="single" w:sz="4" w:space="0" w:color="auto"/>
              <w:left w:val="single" w:sz="4" w:space="0" w:color="auto"/>
              <w:bottom w:val="nil"/>
              <w:right w:val="single" w:sz="4" w:space="0" w:color="auto"/>
            </w:tcBorders>
            <w:shd w:val="clear" w:color="auto" w:fill="FFFFFF"/>
            <w:hideMark/>
          </w:tcPr>
          <w:p w:rsidR="006B3186" w:rsidRDefault="006B3186">
            <w:pPr>
              <w:pStyle w:val="a4"/>
              <w:spacing w:after="0" w:line="276" w:lineRule="auto"/>
              <w:rPr>
                <w:rFonts w:cstheme="minorHAnsi"/>
              </w:rPr>
            </w:pPr>
            <w:r>
              <w:rPr>
                <w:rStyle w:val="11pt1"/>
                <w:rFonts w:eastAsia="Calibri" w:cstheme="minorHAnsi"/>
                <w:color w:val="000000"/>
              </w:rPr>
              <w:t>работы</w:t>
            </w:r>
          </w:p>
        </w:tc>
      </w:tr>
      <w:tr w:rsidR="006B3186" w:rsidTr="006B3186">
        <w:trPr>
          <w:trHeight w:hRule="exact" w:val="571"/>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left="120"/>
              <w:rPr>
                <w:rFonts w:cstheme="minorHAnsi"/>
              </w:rPr>
            </w:pPr>
            <w:r>
              <w:rPr>
                <w:rStyle w:val="11pt"/>
                <w:rFonts w:eastAsia="Calibri" w:cstheme="minorHAnsi"/>
                <w:color w:val="000000"/>
              </w:rPr>
              <w:t>Оперативность выполнения поручений и распоряжений руководителя</w:t>
            </w:r>
          </w:p>
        </w:tc>
        <w:tc>
          <w:tcPr>
            <w:tcW w:w="162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highlight w:val="red"/>
              </w:rPr>
            </w:pPr>
          </w:p>
        </w:tc>
        <w:tc>
          <w:tcPr>
            <w:tcW w:w="144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highlight w:val="red"/>
              </w:rPr>
            </w:pPr>
          </w:p>
        </w:tc>
        <w:tc>
          <w:tcPr>
            <w:tcW w:w="127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highlight w:val="red"/>
              </w:rPr>
            </w:pPr>
          </w:p>
        </w:tc>
        <w:tc>
          <w:tcPr>
            <w:tcW w:w="1790" w:type="dxa"/>
            <w:tcBorders>
              <w:top w:val="single" w:sz="4" w:space="0" w:color="auto"/>
              <w:left w:val="single" w:sz="4" w:space="0" w:color="auto"/>
              <w:bottom w:val="nil"/>
              <w:right w:val="single" w:sz="4" w:space="0" w:color="auto"/>
            </w:tcBorders>
            <w:shd w:val="clear" w:color="auto" w:fill="FFFFFF"/>
          </w:tcPr>
          <w:p w:rsidR="006B3186" w:rsidRDefault="006B3186">
            <w:pPr>
              <w:spacing w:after="0" w:line="240" w:lineRule="auto"/>
              <w:rPr>
                <w:rFonts w:cstheme="minorHAnsi"/>
                <w:sz w:val="24"/>
                <w:szCs w:val="24"/>
                <w:highlight w:val="red"/>
              </w:rPr>
            </w:pPr>
          </w:p>
        </w:tc>
      </w:tr>
      <w:tr w:rsidR="006B3186" w:rsidTr="006B3186">
        <w:trPr>
          <w:trHeight w:val="298"/>
        </w:trPr>
        <w:tc>
          <w:tcPr>
            <w:tcW w:w="10085" w:type="dxa"/>
            <w:gridSpan w:val="5"/>
            <w:tcBorders>
              <w:top w:val="single" w:sz="4" w:space="0" w:color="auto"/>
              <w:left w:val="single" w:sz="4" w:space="0" w:color="auto"/>
              <w:bottom w:val="nil"/>
              <w:right w:val="single" w:sz="4" w:space="0" w:color="auto"/>
            </w:tcBorders>
            <w:shd w:val="clear" w:color="auto" w:fill="FFFFFF"/>
            <w:hideMark/>
          </w:tcPr>
          <w:p w:rsidR="006B3186" w:rsidRDefault="006B3186">
            <w:pPr>
              <w:pStyle w:val="a4"/>
              <w:spacing w:after="0" w:line="276" w:lineRule="auto"/>
              <w:rPr>
                <w:rFonts w:cstheme="minorHAnsi"/>
              </w:rPr>
            </w:pPr>
            <w:r>
              <w:rPr>
                <w:rStyle w:val="11pt1"/>
                <w:rFonts w:eastAsia="Calibri" w:cstheme="minorHAnsi"/>
                <w:color w:val="000000"/>
              </w:rPr>
              <w:t>Выплаты за качество выполняемых работ</w:t>
            </w:r>
          </w:p>
        </w:tc>
      </w:tr>
      <w:tr w:rsidR="006B3186" w:rsidTr="006B3186">
        <w:trPr>
          <w:trHeight w:hRule="exact" w:val="552"/>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left="120"/>
              <w:rPr>
                <w:rFonts w:cstheme="minorHAnsi"/>
              </w:rPr>
            </w:pPr>
            <w:r>
              <w:rPr>
                <w:rStyle w:val="11pt"/>
                <w:rFonts w:eastAsia="Calibri" w:cstheme="minorHAnsi"/>
                <w:color w:val="000000"/>
              </w:rPr>
              <w:t>Своевременное и качественное выполнение поручений и распоряжений руководителя</w:t>
            </w:r>
          </w:p>
        </w:tc>
        <w:tc>
          <w:tcPr>
            <w:tcW w:w="162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44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27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790" w:type="dxa"/>
            <w:tcBorders>
              <w:top w:val="single" w:sz="4" w:space="0" w:color="auto"/>
              <w:left w:val="single" w:sz="4" w:space="0" w:color="auto"/>
              <w:bottom w:val="nil"/>
              <w:right w:val="single" w:sz="4" w:space="0" w:color="auto"/>
            </w:tcBorders>
            <w:shd w:val="clear" w:color="auto" w:fill="FFFFFF"/>
          </w:tcPr>
          <w:p w:rsidR="006B3186" w:rsidRDefault="006B3186">
            <w:pPr>
              <w:spacing w:after="0" w:line="240" w:lineRule="auto"/>
              <w:rPr>
                <w:rFonts w:cstheme="minorHAnsi"/>
                <w:sz w:val="24"/>
                <w:szCs w:val="24"/>
              </w:rPr>
            </w:pPr>
          </w:p>
        </w:tc>
      </w:tr>
      <w:tr w:rsidR="006B3186" w:rsidTr="006B3186">
        <w:trPr>
          <w:trHeight w:hRule="exact" w:val="566"/>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left="120"/>
              <w:rPr>
                <w:rFonts w:cstheme="minorHAnsi"/>
              </w:rPr>
            </w:pPr>
            <w:r>
              <w:rPr>
                <w:rStyle w:val="11pt"/>
                <w:rFonts w:eastAsia="Calibri" w:cstheme="minorHAnsi"/>
                <w:color w:val="000000"/>
              </w:rPr>
              <w:t>Обеспечение сохранности хозяйственного инвентаря</w:t>
            </w:r>
          </w:p>
        </w:tc>
        <w:tc>
          <w:tcPr>
            <w:tcW w:w="162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44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27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790" w:type="dxa"/>
            <w:tcBorders>
              <w:top w:val="single" w:sz="4" w:space="0" w:color="auto"/>
              <w:left w:val="single" w:sz="4" w:space="0" w:color="auto"/>
              <w:bottom w:val="nil"/>
              <w:right w:val="single" w:sz="4" w:space="0" w:color="auto"/>
            </w:tcBorders>
            <w:shd w:val="clear" w:color="auto" w:fill="FFFFFF"/>
          </w:tcPr>
          <w:p w:rsidR="006B3186" w:rsidRDefault="006B3186">
            <w:pPr>
              <w:spacing w:after="0" w:line="240" w:lineRule="auto"/>
              <w:rPr>
                <w:rFonts w:cstheme="minorHAnsi"/>
                <w:sz w:val="24"/>
                <w:szCs w:val="24"/>
              </w:rPr>
            </w:pPr>
          </w:p>
        </w:tc>
      </w:tr>
      <w:tr w:rsidR="006B3186" w:rsidTr="006B3186">
        <w:trPr>
          <w:trHeight w:hRule="exact" w:val="566"/>
        </w:trPr>
        <w:tc>
          <w:tcPr>
            <w:tcW w:w="3965" w:type="dxa"/>
            <w:tcBorders>
              <w:top w:val="single" w:sz="4" w:space="0" w:color="auto"/>
              <w:left w:val="single" w:sz="4" w:space="0" w:color="auto"/>
              <w:bottom w:val="nil"/>
              <w:right w:val="nil"/>
            </w:tcBorders>
            <w:shd w:val="clear" w:color="auto" w:fill="FFFFFF"/>
            <w:hideMark/>
          </w:tcPr>
          <w:p w:rsidR="006B3186" w:rsidRDefault="006B3186">
            <w:pPr>
              <w:pStyle w:val="a4"/>
              <w:spacing w:after="0" w:line="276" w:lineRule="auto"/>
              <w:ind w:left="120"/>
              <w:rPr>
                <w:rFonts w:cstheme="minorHAnsi"/>
              </w:rPr>
            </w:pPr>
            <w:r>
              <w:rPr>
                <w:rStyle w:val="11pt"/>
                <w:rFonts w:eastAsia="Calibri" w:cstheme="minorHAnsi"/>
                <w:color w:val="000000"/>
              </w:rPr>
              <w:t>Рациональное использование материальных запасов</w:t>
            </w:r>
          </w:p>
        </w:tc>
        <w:tc>
          <w:tcPr>
            <w:tcW w:w="162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44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270" w:type="dxa"/>
            <w:tcBorders>
              <w:top w:val="single" w:sz="4" w:space="0" w:color="auto"/>
              <w:left w:val="single" w:sz="4" w:space="0" w:color="auto"/>
              <w:bottom w:val="nil"/>
              <w:right w:val="nil"/>
            </w:tcBorders>
            <w:shd w:val="clear" w:color="auto" w:fill="FFFFFF"/>
          </w:tcPr>
          <w:p w:rsidR="006B3186" w:rsidRDefault="006B3186">
            <w:pPr>
              <w:spacing w:after="0" w:line="240" w:lineRule="auto"/>
              <w:rPr>
                <w:rFonts w:cstheme="minorHAnsi"/>
                <w:sz w:val="24"/>
                <w:szCs w:val="24"/>
              </w:rPr>
            </w:pPr>
          </w:p>
        </w:tc>
        <w:tc>
          <w:tcPr>
            <w:tcW w:w="1790" w:type="dxa"/>
            <w:tcBorders>
              <w:top w:val="single" w:sz="4" w:space="0" w:color="auto"/>
              <w:left w:val="single" w:sz="4" w:space="0" w:color="auto"/>
              <w:bottom w:val="nil"/>
              <w:right w:val="single" w:sz="4" w:space="0" w:color="auto"/>
            </w:tcBorders>
            <w:shd w:val="clear" w:color="auto" w:fill="FFFFFF"/>
          </w:tcPr>
          <w:p w:rsidR="006B3186" w:rsidRDefault="006B3186">
            <w:pPr>
              <w:spacing w:after="0" w:line="240" w:lineRule="auto"/>
              <w:rPr>
                <w:rFonts w:cstheme="minorHAnsi"/>
                <w:sz w:val="24"/>
                <w:szCs w:val="24"/>
              </w:rPr>
            </w:pPr>
          </w:p>
        </w:tc>
      </w:tr>
      <w:tr w:rsidR="006B3186" w:rsidTr="006B3186">
        <w:trPr>
          <w:trHeight w:hRule="exact" w:val="364"/>
        </w:trPr>
        <w:tc>
          <w:tcPr>
            <w:tcW w:w="3965" w:type="dxa"/>
            <w:tcBorders>
              <w:top w:val="single" w:sz="4" w:space="0" w:color="auto"/>
              <w:left w:val="single" w:sz="4" w:space="0" w:color="auto"/>
              <w:bottom w:val="single" w:sz="4" w:space="0" w:color="auto"/>
              <w:right w:val="nil"/>
            </w:tcBorders>
            <w:shd w:val="clear" w:color="auto" w:fill="FFFFFF"/>
            <w:hideMark/>
          </w:tcPr>
          <w:p w:rsidR="006B3186" w:rsidRDefault="006B3186">
            <w:pPr>
              <w:pStyle w:val="a4"/>
              <w:spacing w:after="0" w:line="276" w:lineRule="auto"/>
              <w:rPr>
                <w:rFonts w:cstheme="minorHAnsi"/>
              </w:rPr>
            </w:pPr>
            <w:r>
              <w:rPr>
                <w:rStyle w:val="11pt1"/>
                <w:rFonts w:eastAsia="Calibri" w:cstheme="minorHAnsi"/>
                <w:color w:val="000000"/>
              </w:rPr>
              <w:t>ИТОГО баллов</w:t>
            </w:r>
          </w:p>
        </w:tc>
        <w:tc>
          <w:tcPr>
            <w:tcW w:w="1620" w:type="dxa"/>
            <w:tcBorders>
              <w:top w:val="single" w:sz="4" w:space="0" w:color="auto"/>
              <w:left w:val="single" w:sz="4" w:space="0" w:color="auto"/>
              <w:bottom w:val="single" w:sz="4" w:space="0" w:color="auto"/>
              <w:right w:val="nil"/>
            </w:tcBorders>
            <w:shd w:val="clear" w:color="auto" w:fill="FFFFFF"/>
          </w:tcPr>
          <w:p w:rsidR="006B3186" w:rsidRDefault="006B3186">
            <w:pPr>
              <w:spacing w:after="0" w:line="240" w:lineRule="auto"/>
              <w:rPr>
                <w:rFonts w:cstheme="minorHAnsi"/>
                <w:sz w:val="24"/>
                <w:szCs w:val="24"/>
              </w:rPr>
            </w:pPr>
          </w:p>
        </w:tc>
        <w:tc>
          <w:tcPr>
            <w:tcW w:w="1440" w:type="dxa"/>
            <w:tcBorders>
              <w:top w:val="single" w:sz="4" w:space="0" w:color="auto"/>
              <w:left w:val="single" w:sz="4" w:space="0" w:color="auto"/>
              <w:bottom w:val="single" w:sz="4" w:space="0" w:color="auto"/>
              <w:right w:val="nil"/>
            </w:tcBorders>
            <w:shd w:val="clear" w:color="auto" w:fill="FFFFFF"/>
          </w:tcPr>
          <w:p w:rsidR="006B3186" w:rsidRDefault="006B3186">
            <w:pPr>
              <w:spacing w:after="0" w:line="240" w:lineRule="auto"/>
              <w:rPr>
                <w:rFonts w:cstheme="minorHAnsi"/>
                <w:sz w:val="24"/>
                <w:szCs w:val="24"/>
              </w:rPr>
            </w:pPr>
          </w:p>
        </w:tc>
        <w:tc>
          <w:tcPr>
            <w:tcW w:w="1270" w:type="dxa"/>
            <w:tcBorders>
              <w:top w:val="single" w:sz="4" w:space="0" w:color="auto"/>
              <w:left w:val="single" w:sz="4" w:space="0" w:color="auto"/>
              <w:bottom w:val="single" w:sz="4" w:space="0" w:color="auto"/>
              <w:right w:val="nil"/>
            </w:tcBorders>
            <w:shd w:val="clear" w:color="auto" w:fill="FFFFFF"/>
          </w:tcPr>
          <w:p w:rsidR="006B3186" w:rsidRDefault="006B3186">
            <w:pPr>
              <w:spacing w:after="0" w:line="240" w:lineRule="auto"/>
              <w:rPr>
                <w:rFonts w:cstheme="minorHAnsi"/>
                <w:sz w:val="24"/>
                <w:szCs w:val="24"/>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B3186" w:rsidRDefault="006B3186">
            <w:pPr>
              <w:spacing w:after="0" w:line="240" w:lineRule="auto"/>
              <w:rPr>
                <w:rFonts w:cstheme="minorHAnsi"/>
                <w:sz w:val="24"/>
                <w:szCs w:val="24"/>
              </w:rPr>
            </w:pPr>
          </w:p>
        </w:tc>
      </w:tr>
    </w:tbl>
    <w:p w:rsidR="006B3186" w:rsidRDefault="006B3186" w:rsidP="006B3186">
      <w:pPr>
        <w:pStyle w:val="a8"/>
        <w:shd w:val="clear" w:color="auto" w:fill="auto"/>
        <w:tabs>
          <w:tab w:val="left" w:leader="underscore" w:pos="2957"/>
        </w:tabs>
        <w:spacing w:line="240" w:lineRule="auto"/>
        <w:rPr>
          <w:rStyle w:val="a7"/>
          <w:rFonts w:cstheme="minorHAnsi"/>
          <w:color w:val="000000"/>
        </w:rPr>
      </w:pPr>
    </w:p>
    <w:p w:rsidR="006B3186" w:rsidRDefault="006B3186" w:rsidP="006B3186">
      <w:pPr>
        <w:pStyle w:val="a8"/>
        <w:shd w:val="clear" w:color="auto" w:fill="auto"/>
        <w:tabs>
          <w:tab w:val="left" w:leader="underscore" w:pos="2957"/>
        </w:tabs>
        <w:spacing w:line="240" w:lineRule="auto"/>
      </w:pPr>
      <w:r>
        <w:rPr>
          <w:rStyle w:val="a7"/>
          <w:rFonts w:cstheme="minorHAnsi"/>
          <w:color w:val="000000"/>
          <w:sz w:val="24"/>
          <w:szCs w:val="24"/>
        </w:rPr>
        <w:t>Итого утверждено _          баллов</w:t>
      </w:r>
    </w:p>
    <w:p w:rsidR="006B3186" w:rsidRDefault="006B3186" w:rsidP="006B3186">
      <w:pPr>
        <w:pStyle w:val="61"/>
        <w:shd w:val="clear" w:color="auto" w:fill="auto"/>
        <w:spacing w:before="0" w:after="0" w:line="240" w:lineRule="auto"/>
        <w:ind w:left="62"/>
        <w:rPr>
          <w:rFonts w:cstheme="minorHAnsi"/>
          <w:b/>
          <w:bCs/>
          <w:color w:val="000000"/>
          <w:sz w:val="24"/>
          <w:szCs w:val="24"/>
          <w:shd w:val="clear" w:color="auto" w:fill="FFFFFF"/>
        </w:rPr>
      </w:pPr>
      <w:r>
        <w:rPr>
          <w:rStyle w:val="6"/>
          <w:rFonts w:eastAsiaTheme="minorEastAsia" w:cstheme="minorHAnsi"/>
          <w:color w:val="000000"/>
          <w:sz w:val="24"/>
          <w:szCs w:val="24"/>
        </w:rPr>
        <w:t>Примечания   ___________________________________________________________</w:t>
      </w:r>
    </w:p>
    <w:p w:rsidR="006B3186" w:rsidRDefault="006B3186" w:rsidP="006B3186">
      <w:pPr>
        <w:autoSpaceDE w:val="0"/>
        <w:autoSpaceDN w:val="0"/>
        <w:adjustRightInd w:val="0"/>
        <w:spacing w:after="0" w:line="240" w:lineRule="auto"/>
        <w:ind w:firstLine="540"/>
        <w:jc w:val="both"/>
        <w:rPr>
          <w:rFonts w:cstheme="minorHAnsi"/>
          <w:sz w:val="24"/>
          <w:szCs w:val="24"/>
        </w:rPr>
      </w:pPr>
      <w:r>
        <w:rPr>
          <w:rFonts w:cstheme="minorHAnsi"/>
          <w:sz w:val="24"/>
          <w:szCs w:val="24"/>
        </w:rPr>
        <w:t>Члены комиссии: ________________                    ____________________</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(подпись)                                          (расшифровка подписи)</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w:t>
      </w:r>
    </w:p>
    <w:p w:rsidR="006B3186" w:rsidRDefault="006B3186" w:rsidP="006B3186">
      <w:pPr>
        <w:autoSpaceDE w:val="0"/>
        <w:autoSpaceDN w:val="0"/>
        <w:adjustRightInd w:val="0"/>
        <w:spacing w:after="0" w:line="240" w:lineRule="auto"/>
        <w:ind w:firstLine="540"/>
        <w:jc w:val="both"/>
        <w:rPr>
          <w:rFonts w:cstheme="minorHAnsi"/>
          <w:sz w:val="24"/>
          <w:szCs w:val="24"/>
        </w:rPr>
      </w:pPr>
      <w:r>
        <w:rPr>
          <w:rFonts w:cstheme="minorHAnsi"/>
          <w:sz w:val="24"/>
          <w:szCs w:val="24"/>
        </w:rPr>
        <w:t xml:space="preserve">                                                        ________________                    ____________________</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(подпись)                                             (расшифровка подписи)</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w:t>
      </w:r>
    </w:p>
    <w:p w:rsidR="006B3186" w:rsidRDefault="006B3186" w:rsidP="006B3186">
      <w:pPr>
        <w:autoSpaceDE w:val="0"/>
        <w:autoSpaceDN w:val="0"/>
        <w:adjustRightInd w:val="0"/>
        <w:spacing w:after="0" w:line="240" w:lineRule="auto"/>
        <w:ind w:firstLine="540"/>
        <w:jc w:val="both"/>
        <w:rPr>
          <w:rFonts w:cstheme="minorHAnsi"/>
          <w:sz w:val="24"/>
          <w:szCs w:val="24"/>
        </w:rPr>
      </w:pPr>
      <w:r>
        <w:rPr>
          <w:rFonts w:cstheme="minorHAnsi"/>
          <w:sz w:val="24"/>
          <w:szCs w:val="24"/>
        </w:rPr>
        <w:lastRenderedPageBreak/>
        <w:t xml:space="preserve">                                                             ________________                    ____________________</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(подпись)                                              (расшифровка подписи)</w:t>
      </w:r>
    </w:p>
    <w:p w:rsidR="006B3186" w:rsidRDefault="006B3186" w:rsidP="006B3186">
      <w:pPr>
        <w:spacing w:after="0" w:line="240" w:lineRule="auto"/>
        <w:ind w:firstLine="540"/>
        <w:jc w:val="both"/>
        <w:rPr>
          <w:rFonts w:cstheme="minorHAnsi"/>
          <w:sz w:val="24"/>
          <w:szCs w:val="24"/>
        </w:rPr>
      </w:pPr>
      <w:r>
        <w:rPr>
          <w:rFonts w:cstheme="minorHAnsi"/>
          <w:sz w:val="24"/>
          <w:szCs w:val="24"/>
        </w:rPr>
        <w:t>«_____»  _____________________20___г.</w:t>
      </w:r>
    </w:p>
    <w:p w:rsidR="006B3186" w:rsidRDefault="006B3186" w:rsidP="006B3186">
      <w:pPr>
        <w:spacing w:after="0" w:line="240" w:lineRule="auto"/>
        <w:rPr>
          <w:rFonts w:cstheme="minorHAnsi"/>
          <w:sz w:val="24"/>
          <w:szCs w:val="24"/>
        </w:rPr>
      </w:pPr>
    </w:p>
    <w:p w:rsidR="006B3186" w:rsidRDefault="006B3186" w:rsidP="006B3186">
      <w:pPr>
        <w:autoSpaceDE w:val="0"/>
        <w:autoSpaceDN w:val="0"/>
        <w:adjustRightInd w:val="0"/>
        <w:spacing w:after="0" w:line="240" w:lineRule="auto"/>
        <w:jc w:val="right"/>
        <w:outlineLvl w:val="0"/>
        <w:rPr>
          <w:rFonts w:cstheme="minorHAnsi"/>
          <w:sz w:val="24"/>
          <w:szCs w:val="24"/>
        </w:rPr>
      </w:pPr>
    </w:p>
    <w:p w:rsidR="006B3186" w:rsidRDefault="006B3186" w:rsidP="006B3186">
      <w:pPr>
        <w:autoSpaceDE w:val="0"/>
        <w:autoSpaceDN w:val="0"/>
        <w:adjustRightInd w:val="0"/>
        <w:spacing w:after="0" w:line="240" w:lineRule="auto"/>
        <w:jc w:val="right"/>
        <w:outlineLvl w:val="0"/>
        <w:rPr>
          <w:rFonts w:cstheme="minorHAnsi"/>
          <w:sz w:val="24"/>
          <w:szCs w:val="24"/>
        </w:rPr>
      </w:pPr>
    </w:p>
    <w:p w:rsidR="006B3186" w:rsidRDefault="006B3186" w:rsidP="006B3186">
      <w:pPr>
        <w:autoSpaceDE w:val="0"/>
        <w:autoSpaceDN w:val="0"/>
        <w:adjustRightInd w:val="0"/>
        <w:spacing w:after="0" w:line="240" w:lineRule="auto"/>
        <w:jc w:val="right"/>
        <w:outlineLvl w:val="0"/>
        <w:rPr>
          <w:rFonts w:cstheme="minorHAnsi"/>
          <w:sz w:val="24"/>
          <w:szCs w:val="24"/>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8"/>
          <w:szCs w:val="28"/>
        </w:rPr>
      </w:pPr>
    </w:p>
    <w:p w:rsidR="006B3186" w:rsidRDefault="006B3186" w:rsidP="006B3186">
      <w:pPr>
        <w:autoSpaceDE w:val="0"/>
        <w:autoSpaceDN w:val="0"/>
        <w:adjustRightInd w:val="0"/>
        <w:spacing w:after="0" w:line="240" w:lineRule="auto"/>
        <w:jc w:val="right"/>
        <w:outlineLvl w:val="0"/>
        <w:rPr>
          <w:rFonts w:cstheme="minorHAnsi"/>
          <w:sz w:val="24"/>
          <w:szCs w:val="24"/>
        </w:rPr>
      </w:pPr>
      <w:r>
        <w:rPr>
          <w:rFonts w:cstheme="minorHAnsi"/>
          <w:sz w:val="28"/>
          <w:szCs w:val="28"/>
        </w:rPr>
        <w:lastRenderedPageBreak/>
        <w:t xml:space="preserve">                                                                     </w:t>
      </w:r>
      <w:r>
        <w:rPr>
          <w:rFonts w:cstheme="minorHAnsi"/>
          <w:sz w:val="24"/>
          <w:szCs w:val="24"/>
        </w:rPr>
        <w:t>Приложение N 1 к положению</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об оплате труда </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СОГЛАСОВАНО</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__________________________________</w:t>
      </w:r>
    </w:p>
    <w:p w:rsidR="006B3186" w:rsidRDefault="006B3186" w:rsidP="006B3186">
      <w:pPr>
        <w:autoSpaceDE w:val="0"/>
        <w:autoSpaceDN w:val="0"/>
        <w:adjustRightInd w:val="0"/>
        <w:spacing w:after="0" w:line="240" w:lineRule="auto"/>
        <w:jc w:val="right"/>
        <w:rPr>
          <w:rFonts w:cstheme="minorHAnsi"/>
          <w:sz w:val="24"/>
          <w:szCs w:val="24"/>
        </w:rPr>
      </w:pPr>
      <w:r>
        <w:rPr>
          <w:rFonts w:cstheme="minorHAnsi"/>
          <w:sz w:val="24"/>
          <w:szCs w:val="24"/>
        </w:rPr>
        <w:t xml:space="preserve">                                            (руководитель учреждения Ф.И.О. дата)</w:t>
      </w:r>
    </w:p>
    <w:p w:rsidR="006B3186" w:rsidRDefault="006B3186" w:rsidP="006B3186">
      <w:pPr>
        <w:autoSpaceDE w:val="0"/>
        <w:autoSpaceDN w:val="0"/>
        <w:adjustRightInd w:val="0"/>
        <w:spacing w:after="0" w:line="240" w:lineRule="auto"/>
        <w:rPr>
          <w:rFonts w:cstheme="minorHAnsi"/>
          <w:sz w:val="24"/>
          <w:szCs w:val="24"/>
        </w:rPr>
      </w:pPr>
      <w:r>
        <w:rPr>
          <w:rFonts w:cstheme="minorHAnsi"/>
          <w:sz w:val="24"/>
          <w:szCs w:val="24"/>
        </w:rPr>
        <w:t xml:space="preserve">                                             </w:t>
      </w:r>
    </w:p>
    <w:p w:rsidR="006B3186" w:rsidRDefault="006B3186" w:rsidP="006B3186">
      <w:pPr>
        <w:autoSpaceDE w:val="0"/>
        <w:autoSpaceDN w:val="0"/>
        <w:adjustRightInd w:val="0"/>
        <w:spacing w:after="0" w:line="240" w:lineRule="auto"/>
        <w:rPr>
          <w:rFonts w:cstheme="minorHAnsi"/>
          <w:sz w:val="24"/>
          <w:szCs w:val="24"/>
        </w:rPr>
      </w:pPr>
      <w:r>
        <w:rPr>
          <w:rFonts w:cstheme="minorHAnsi"/>
          <w:sz w:val="24"/>
          <w:szCs w:val="24"/>
        </w:rPr>
        <w:t xml:space="preserve">                                              </w:t>
      </w:r>
    </w:p>
    <w:p w:rsidR="006B3186" w:rsidRDefault="006B3186" w:rsidP="006B3186">
      <w:pPr>
        <w:autoSpaceDE w:val="0"/>
        <w:autoSpaceDN w:val="0"/>
        <w:adjustRightInd w:val="0"/>
        <w:spacing w:after="0" w:line="240" w:lineRule="auto"/>
        <w:rPr>
          <w:rFonts w:cstheme="minorHAnsi"/>
          <w:sz w:val="24"/>
          <w:szCs w:val="24"/>
        </w:rPr>
      </w:pPr>
    </w:p>
    <w:p w:rsidR="006B3186" w:rsidRDefault="006B3186" w:rsidP="006B3186">
      <w:pPr>
        <w:autoSpaceDE w:val="0"/>
        <w:autoSpaceDN w:val="0"/>
        <w:adjustRightInd w:val="0"/>
        <w:spacing w:after="0" w:line="240" w:lineRule="auto"/>
        <w:jc w:val="center"/>
        <w:rPr>
          <w:rFonts w:cstheme="minorHAnsi"/>
          <w:sz w:val="24"/>
          <w:szCs w:val="24"/>
        </w:rPr>
      </w:pPr>
      <w:r>
        <w:rPr>
          <w:rFonts w:cstheme="minorHAnsi"/>
          <w:sz w:val="24"/>
          <w:szCs w:val="24"/>
        </w:rPr>
        <w:t>Форма оценочного листа</w:t>
      </w:r>
    </w:p>
    <w:p w:rsidR="006B3186" w:rsidRDefault="006B3186" w:rsidP="006B3186">
      <w:pPr>
        <w:autoSpaceDE w:val="0"/>
        <w:autoSpaceDN w:val="0"/>
        <w:adjustRightInd w:val="0"/>
        <w:spacing w:after="0" w:line="240" w:lineRule="auto"/>
        <w:jc w:val="center"/>
        <w:rPr>
          <w:rFonts w:cstheme="minorHAnsi"/>
          <w:sz w:val="24"/>
          <w:szCs w:val="24"/>
        </w:rPr>
      </w:pPr>
      <w:r>
        <w:rPr>
          <w:rFonts w:cstheme="minorHAnsi"/>
          <w:sz w:val="24"/>
          <w:szCs w:val="24"/>
        </w:rPr>
        <w:t>________________________ за месяц  ________________ года                   (должность,   фамилия, инициалы работника, осуществляющего оценку результативности и качества труда работников учреждения)</w:t>
      </w:r>
    </w:p>
    <w:p w:rsidR="006B3186" w:rsidRDefault="006B3186" w:rsidP="006B3186">
      <w:pPr>
        <w:autoSpaceDE w:val="0"/>
        <w:autoSpaceDN w:val="0"/>
        <w:adjustRightInd w:val="0"/>
        <w:spacing w:after="0" w:line="240" w:lineRule="auto"/>
        <w:jc w:val="both"/>
        <w:rPr>
          <w:rFonts w:cstheme="minorHAnsi"/>
          <w:sz w:val="24"/>
          <w:szCs w:val="24"/>
        </w:rPr>
      </w:pPr>
    </w:p>
    <w:tbl>
      <w:tblPr>
        <w:tblW w:w="10200" w:type="dxa"/>
        <w:tblLayout w:type="fixed"/>
        <w:tblCellMar>
          <w:left w:w="75" w:type="dxa"/>
          <w:right w:w="75" w:type="dxa"/>
        </w:tblCellMar>
        <w:tblLook w:val="04A0"/>
      </w:tblPr>
      <w:tblGrid>
        <w:gridCol w:w="424"/>
        <w:gridCol w:w="3117"/>
        <w:gridCol w:w="2409"/>
        <w:gridCol w:w="1842"/>
        <w:gridCol w:w="2408"/>
      </w:tblGrid>
      <w:tr w:rsidR="006B3186" w:rsidTr="006B3186">
        <w:trPr>
          <w:trHeight w:val="1800"/>
        </w:trPr>
        <w:tc>
          <w:tcPr>
            <w:tcW w:w="425" w:type="dxa"/>
            <w:tcBorders>
              <w:top w:val="single" w:sz="8" w:space="0" w:color="auto"/>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N </w:t>
            </w:r>
          </w:p>
          <w:p w:rsidR="006B3186" w:rsidRDefault="006B3186">
            <w:pPr>
              <w:autoSpaceDE w:val="0"/>
              <w:autoSpaceDN w:val="0"/>
              <w:adjustRightInd w:val="0"/>
              <w:spacing w:after="0" w:line="240" w:lineRule="auto"/>
              <w:rPr>
                <w:rFonts w:cstheme="minorHAnsi"/>
                <w:sz w:val="24"/>
                <w:szCs w:val="24"/>
              </w:rPr>
            </w:pPr>
            <w:proofErr w:type="spellStart"/>
            <w:proofErr w:type="gramStart"/>
            <w:r>
              <w:rPr>
                <w:rFonts w:cstheme="minorHAnsi"/>
                <w:sz w:val="24"/>
                <w:szCs w:val="24"/>
              </w:rPr>
              <w:t>п</w:t>
            </w:r>
            <w:proofErr w:type="spellEnd"/>
            <w:proofErr w:type="gramEnd"/>
            <w:r>
              <w:rPr>
                <w:rFonts w:cstheme="minorHAnsi"/>
                <w:sz w:val="24"/>
                <w:szCs w:val="24"/>
              </w:rPr>
              <w:t>/</w:t>
            </w:r>
            <w:proofErr w:type="spellStart"/>
            <w:r>
              <w:rPr>
                <w:rFonts w:cstheme="minorHAnsi"/>
                <w:sz w:val="24"/>
                <w:szCs w:val="24"/>
              </w:rPr>
              <w:t>п</w:t>
            </w:r>
            <w:proofErr w:type="spellEnd"/>
          </w:p>
        </w:tc>
        <w:tc>
          <w:tcPr>
            <w:tcW w:w="3119" w:type="dxa"/>
            <w:tcBorders>
              <w:top w:val="single" w:sz="8" w:space="0" w:color="auto"/>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Фамилия, инициалы,  наименование     должностей работников учреждения, в     отношении которых   осуществляется оценка их результативности и  качества труда    </w:t>
            </w:r>
          </w:p>
        </w:tc>
        <w:tc>
          <w:tcPr>
            <w:tcW w:w="2410" w:type="dxa"/>
            <w:tcBorders>
              <w:top w:val="single" w:sz="8" w:space="0" w:color="auto"/>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Критерии оценки результативности и качества труда работников   учреждения   </w:t>
            </w:r>
          </w:p>
        </w:tc>
        <w:tc>
          <w:tcPr>
            <w:tcW w:w="1843" w:type="dxa"/>
            <w:tcBorders>
              <w:top w:val="single" w:sz="8" w:space="0" w:color="auto"/>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Количество  баллов по  результатам оценки   деятельности работников учреждения </w:t>
            </w:r>
          </w:p>
        </w:tc>
        <w:tc>
          <w:tcPr>
            <w:tcW w:w="2409" w:type="dxa"/>
            <w:tcBorders>
              <w:top w:val="single" w:sz="8" w:space="0" w:color="auto"/>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Роспись   работников   учреждения,  в  отношении  которых     осуществляется  оценка   результативности и качества труда</w:t>
            </w:r>
          </w:p>
        </w:tc>
      </w:tr>
      <w:tr w:rsidR="006B3186" w:rsidTr="006B3186">
        <w:tc>
          <w:tcPr>
            <w:tcW w:w="425" w:type="dxa"/>
            <w:tcBorders>
              <w:top w:val="nil"/>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1 </w:t>
            </w:r>
          </w:p>
        </w:tc>
        <w:tc>
          <w:tcPr>
            <w:tcW w:w="3119" w:type="dxa"/>
            <w:tcBorders>
              <w:top w:val="nil"/>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2           </w:t>
            </w:r>
          </w:p>
        </w:tc>
        <w:tc>
          <w:tcPr>
            <w:tcW w:w="2410" w:type="dxa"/>
            <w:tcBorders>
              <w:top w:val="nil"/>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3        </w:t>
            </w:r>
          </w:p>
        </w:tc>
        <w:tc>
          <w:tcPr>
            <w:tcW w:w="1843" w:type="dxa"/>
            <w:tcBorders>
              <w:top w:val="nil"/>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4      </w:t>
            </w:r>
          </w:p>
        </w:tc>
        <w:tc>
          <w:tcPr>
            <w:tcW w:w="2409" w:type="dxa"/>
            <w:tcBorders>
              <w:top w:val="nil"/>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       5        </w:t>
            </w:r>
          </w:p>
        </w:tc>
      </w:tr>
      <w:tr w:rsidR="006B3186" w:rsidTr="006B3186">
        <w:tc>
          <w:tcPr>
            <w:tcW w:w="425" w:type="dxa"/>
            <w:tcBorders>
              <w:top w:val="nil"/>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rPr>
                <w:rFonts w:cstheme="minorHAnsi"/>
                <w:sz w:val="24"/>
                <w:szCs w:val="24"/>
              </w:rPr>
            </w:pPr>
            <w:r>
              <w:rPr>
                <w:rFonts w:cstheme="minorHAnsi"/>
                <w:sz w:val="24"/>
                <w:szCs w:val="24"/>
              </w:rPr>
              <w:t xml:space="preserve">1  </w:t>
            </w:r>
          </w:p>
        </w:tc>
        <w:tc>
          <w:tcPr>
            <w:tcW w:w="3119" w:type="dxa"/>
            <w:tcBorders>
              <w:top w:val="nil"/>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rPr>
                <w:rFonts w:cstheme="minorHAnsi"/>
                <w:sz w:val="24"/>
                <w:szCs w:val="24"/>
              </w:rPr>
            </w:pPr>
          </w:p>
        </w:tc>
        <w:tc>
          <w:tcPr>
            <w:tcW w:w="2410" w:type="dxa"/>
            <w:tcBorders>
              <w:top w:val="nil"/>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rPr>
                <w:rFonts w:cstheme="minorHAnsi"/>
                <w:sz w:val="24"/>
                <w:szCs w:val="24"/>
              </w:rPr>
            </w:pPr>
          </w:p>
        </w:tc>
        <w:tc>
          <w:tcPr>
            <w:tcW w:w="1843" w:type="dxa"/>
            <w:tcBorders>
              <w:top w:val="nil"/>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rPr>
                <w:rFonts w:cstheme="minorHAnsi"/>
                <w:sz w:val="24"/>
                <w:szCs w:val="24"/>
              </w:rPr>
            </w:pPr>
          </w:p>
        </w:tc>
        <w:tc>
          <w:tcPr>
            <w:tcW w:w="2409" w:type="dxa"/>
            <w:tcBorders>
              <w:top w:val="nil"/>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rPr>
                <w:rFonts w:cstheme="minorHAnsi"/>
                <w:sz w:val="24"/>
                <w:szCs w:val="24"/>
              </w:rPr>
            </w:pPr>
          </w:p>
        </w:tc>
      </w:tr>
      <w:tr w:rsidR="006B3186" w:rsidTr="006B3186">
        <w:tc>
          <w:tcPr>
            <w:tcW w:w="425"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c>
          <w:tcPr>
            <w:tcW w:w="3119"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c>
          <w:tcPr>
            <w:tcW w:w="2410"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c>
          <w:tcPr>
            <w:tcW w:w="1843"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c>
          <w:tcPr>
            <w:tcW w:w="2409"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r>
      <w:tr w:rsidR="006B3186" w:rsidTr="006B3186">
        <w:tc>
          <w:tcPr>
            <w:tcW w:w="425"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c>
          <w:tcPr>
            <w:tcW w:w="3119" w:type="dxa"/>
            <w:tcBorders>
              <w:top w:val="single" w:sz="8" w:space="0" w:color="auto"/>
              <w:left w:val="single" w:sz="8" w:space="0" w:color="auto"/>
              <w:bottom w:val="single" w:sz="8" w:space="0" w:color="auto"/>
              <w:right w:val="single" w:sz="8" w:space="0" w:color="auto"/>
            </w:tcBorders>
            <w:hideMark/>
          </w:tcPr>
          <w:p w:rsidR="006B3186" w:rsidRDefault="006B3186">
            <w:pPr>
              <w:autoSpaceDE w:val="0"/>
              <w:autoSpaceDN w:val="0"/>
              <w:adjustRightInd w:val="0"/>
              <w:spacing w:after="0" w:line="240" w:lineRule="auto"/>
              <w:ind w:firstLine="540"/>
              <w:jc w:val="both"/>
              <w:rPr>
                <w:rFonts w:cstheme="minorHAnsi"/>
                <w:sz w:val="24"/>
                <w:szCs w:val="24"/>
              </w:rPr>
            </w:pPr>
            <w:r>
              <w:rPr>
                <w:rFonts w:cstheme="minorHAnsi"/>
                <w:sz w:val="24"/>
                <w:szCs w:val="24"/>
              </w:rPr>
              <w:t xml:space="preserve">ИТОГО </w:t>
            </w:r>
          </w:p>
        </w:tc>
        <w:tc>
          <w:tcPr>
            <w:tcW w:w="2410"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c>
          <w:tcPr>
            <w:tcW w:w="1843"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c>
          <w:tcPr>
            <w:tcW w:w="2409" w:type="dxa"/>
            <w:tcBorders>
              <w:top w:val="single" w:sz="8" w:space="0" w:color="auto"/>
              <w:left w:val="single" w:sz="8" w:space="0" w:color="auto"/>
              <w:bottom w:val="single" w:sz="8" w:space="0" w:color="auto"/>
              <w:right w:val="single" w:sz="8" w:space="0" w:color="auto"/>
            </w:tcBorders>
          </w:tcPr>
          <w:p w:rsidR="006B3186" w:rsidRDefault="006B3186">
            <w:pPr>
              <w:autoSpaceDE w:val="0"/>
              <w:autoSpaceDN w:val="0"/>
              <w:adjustRightInd w:val="0"/>
              <w:spacing w:after="0" w:line="240" w:lineRule="auto"/>
              <w:ind w:firstLine="540"/>
              <w:jc w:val="both"/>
              <w:rPr>
                <w:rFonts w:cstheme="minorHAnsi"/>
                <w:sz w:val="24"/>
                <w:szCs w:val="24"/>
              </w:rPr>
            </w:pPr>
          </w:p>
        </w:tc>
      </w:tr>
    </w:tbl>
    <w:p w:rsidR="006B3186" w:rsidRDefault="006B3186" w:rsidP="006B3186">
      <w:pPr>
        <w:autoSpaceDE w:val="0"/>
        <w:autoSpaceDN w:val="0"/>
        <w:adjustRightInd w:val="0"/>
        <w:spacing w:after="0" w:line="240" w:lineRule="auto"/>
        <w:ind w:firstLine="540"/>
        <w:jc w:val="both"/>
        <w:rPr>
          <w:rFonts w:cstheme="minorHAnsi"/>
          <w:sz w:val="24"/>
          <w:szCs w:val="24"/>
        </w:rPr>
      </w:pPr>
    </w:p>
    <w:p w:rsidR="006B3186" w:rsidRDefault="006B3186" w:rsidP="006B3186">
      <w:pPr>
        <w:autoSpaceDE w:val="0"/>
        <w:autoSpaceDN w:val="0"/>
        <w:adjustRightInd w:val="0"/>
        <w:spacing w:after="0" w:line="240" w:lineRule="auto"/>
        <w:ind w:firstLine="540"/>
        <w:jc w:val="both"/>
        <w:rPr>
          <w:rFonts w:cstheme="minorHAnsi"/>
          <w:sz w:val="24"/>
          <w:szCs w:val="24"/>
        </w:rPr>
      </w:pPr>
      <w:r>
        <w:rPr>
          <w:rFonts w:cstheme="minorHAnsi"/>
          <w:sz w:val="24"/>
          <w:szCs w:val="24"/>
        </w:rPr>
        <w:t>Члены комиссии: ________________                    ____________________</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(подпись)                                          (расшифровка подписи)</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w:t>
      </w:r>
    </w:p>
    <w:p w:rsidR="006B3186" w:rsidRDefault="006B3186" w:rsidP="006B3186">
      <w:pPr>
        <w:autoSpaceDE w:val="0"/>
        <w:autoSpaceDN w:val="0"/>
        <w:adjustRightInd w:val="0"/>
        <w:spacing w:after="0" w:line="240" w:lineRule="auto"/>
        <w:ind w:firstLine="540"/>
        <w:jc w:val="both"/>
        <w:rPr>
          <w:rFonts w:cstheme="minorHAnsi"/>
          <w:sz w:val="24"/>
          <w:szCs w:val="24"/>
        </w:rPr>
      </w:pPr>
      <w:r>
        <w:rPr>
          <w:rFonts w:cstheme="minorHAnsi"/>
          <w:sz w:val="24"/>
          <w:szCs w:val="24"/>
        </w:rPr>
        <w:t xml:space="preserve">                              ________________                    ____________________</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(подпись)                                             (расшифровка подписи)</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w:t>
      </w:r>
    </w:p>
    <w:p w:rsidR="006B3186" w:rsidRDefault="006B3186" w:rsidP="006B3186">
      <w:pPr>
        <w:autoSpaceDE w:val="0"/>
        <w:autoSpaceDN w:val="0"/>
        <w:adjustRightInd w:val="0"/>
        <w:spacing w:after="0" w:line="240" w:lineRule="auto"/>
        <w:ind w:firstLine="540"/>
        <w:jc w:val="both"/>
        <w:rPr>
          <w:rFonts w:cstheme="minorHAnsi"/>
          <w:sz w:val="24"/>
          <w:szCs w:val="24"/>
        </w:rPr>
      </w:pPr>
      <w:r>
        <w:rPr>
          <w:rFonts w:cstheme="minorHAnsi"/>
          <w:sz w:val="24"/>
          <w:szCs w:val="24"/>
        </w:rPr>
        <w:t xml:space="preserve">                              ________________                    ____________________</w:t>
      </w:r>
    </w:p>
    <w:p w:rsidR="006B3186" w:rsidRDefault="006B3186" w:rsidP="006B3186">
      <w:pPr>
        <w:spacing w:after="0" w:line="240" w:lineRule="auto"/>
        <w:ind w:firstLine="540"/>
        <w:jc w:val="both"/>
        <w:rPr>
          <w:rFonts w:cstheme="minorHAnsi"/>
          <w:sz w:val="24"/>
          <w:szCs w:val="24"/>
        </w:rPr>
      </w:pPr>
      <w:r>
        <w:rPr>
          <w:rFonts w:cstheme="minorHAnsi"/>
          <w:sz w:val="24"/>
          <w:szCs w:val="24"/>
        </w:rPr>
        <w:t xml:space="preserve">                                  (подпись)                                              (расшифровка подписи)</w:t>
      </w:r>
    </w:p>
    <w:p w:rsidR="006B3186" w:rsidRDefault="006B3186" w:rsidP="006B3186">
      <w:pPr>
        <w:spacing w:after="0" w:line="240" w:lineRule="auto"/>
        <w:ind w:firstLine="540"/>
        <w:jc w:val="both"/>
        <w:rPr>
          <w:rFonts w:cstheme="minorHAnsi"/>
          <w:sz w:val="24"/>
          <w:szCs w:val="24"/>
        </w:rPr>
      </w:pPr>
    </w:p>
    <w:p w:rsidR="006B3186" w:rsidRDefault="006B3186" w:rsidP="006B3186">
      <w:pPr>
        <w:spacing w:after="0" w:line="240" w:lineRule="auto"/>
        <w:jc w:val="both"/>
        <w:rPr>
          <w:rFonts w:cstheme="minorHAnsi"/>
          <w:sz w:val="24"/>
          <w:szCs w:val="24"/>
        </w:rPr>
      </w:pPr>
    </w:p>
    <w:p w:rsidR="006B3186" w:rsidRDefault="006B3186" w:rsidP="006B3186">
      <w:pPr>
        <w:spacing w:after="0" w:line="240" w:lineRule="auto"/>
        <w:ind w:firstLine="540"/>
        <w:jc w:val="both"/>
        <w:rPr>
          <w:rFonts w:cstheme="minorHAnsi"/>
          <w:sz w:val="24"/>
          <w:szCs w:val="24"/>
        </w:rPr>
      </w:pPr>
      <w:r>
        <w:rPr>
          <w:rFonts w:cstheme="minorHAnsi"/>
          <w:sz w:val="24"/>
          <w:szCs w:val="24"/>
        </w:rPr>
        <w:t>«_____»  _____________________20___г.</w:t>
      </w:r>
    </w:p>
    <w:p w:rsidR="002D092D" w:rsidRDefault="002D092D"/>
    <w:sectPr w:rsidR="002D0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A20"/>
    <w:multiLevelType w:val="multilevel"/>
    <w:tmpl w:val="9C3AF6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186"/>
    <w:rsid w:val="002D092D"/>
    <w:rsid w:val="006B3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3186"/>
    <w:rPr>
      <w:color w:val="0563C1"/>
      <w:u w:val="single"/>
    </w:rPr>
  </w:style>
  <w:style w:type="paragraph" w:styleId="a4">
    <w:name w:val="Body Text"/>
    <w:basedOn w:val="a"/>
    <w:link w:val="a5"/>
    <w:unhideWhenUsed/>
    <w:rsid w:val="006B318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B3186"/>
    <w:rPr>
      <w:rFonts w:ascii="Times New Roman" w:eastAsia="Times New Roman" w:hAnsi="Times New Roman" w:cs="Times New Roman"/>
      <w:sz w:val="24"/>
      <w:szCs w:val="24"/>
    </w:rPr>
  </w:style>
  <w:style w:type="paragraph" w:styleId="a6">
    <w:name w:val="List Paragraph"/>
    <w:basedOn w:val="a"/>
    <w:uiPriority w:val="34"/>
    <w:qFormat/>
    <w:rsid w:val="006B3186"/>
    <w:pPr>
      <w:ind w:left="720"/>
      <w:contextualSpacing/>
    </w:pPr>
    <w:rPr>
      <w:rFonts w:ascii="Calibri" w:eastAsia="Times New Roman" w:hAnsi="Calibri" w:cs="Times New Roman"/>
    </w:rPr>
  </w:style>
  <w:style w:type="paragraph" w:customStyle="1" w:styleId="ConsPlusNormal">
    <w:name w:val="ConsPlusNormal"/>
    <w:rsid w:val="006B3186"/>
    <w:pPr>
      <w:widowControl w:val="0"/>
      <w:autoSpaceDE w:val="0"/>
      <w:autoSpaceDN w:val="0"/>
      <w:spacing w:after="0" w:line="240" w:lineRule="auto"/>
    </w:pPr>
    <w:rPr>
      <w:rFonts w:ascii="Calibri" w:eastAsia="Times New Roman" w:hAnsi="Calibri" w:cs="Calibri"/>
      <w:szCs w:val="20"/>
    </w:rPr>
  </w:style>
  <w:style w:type="character" w:customStyle="1" w:styleId="6">
    <w:name w:val="Основной текст (6)_"/>
    <w:basedOn w:val="a0"/>
    <w:link w:val="60"/>
    <w:locked/>
    <w:rsid w:val="006B3186"/>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6B3186"/>
    <w:pPr>
      <w:widowControl w:val="0"/>
      <w:shd w:val="clear" w:color="auto" w:fill="FFFFFF"/>
      <w:spacing w:before="540" w:after="0" w:line="298" w:lineRule="exact"/>
      <w:ind w:firstLine="720"/>
      <w:jc w:val="both"/>
    </w:pPr>
    <w:rPr>
      <w:rFonts w:ascii="Times New Roman" w:eastAsia="Times New Roman" w:hAnsi="Times New Roman" w:cs="Times New Roman"/>
      <w:b/>
      <w:bCs/>
      <w:sz w:val="26"/>
      <w:szCs w:val="26"/>
    </w:rPr>
  </w:style>
  <w:style w:type="paragraph" w:customStyle="1" w:styleId="61">
    <w:name w:val="Основной текст (6)1"/>
    <w:basedOn w:val="a"/>
    <w:rsid w:val="006B3186"/>
    <w:pPr>
      <w:widowControl w:val="0"/>
      <w:shd w:val="clear" w:color="auto" w:fill="FFFFFF"/>
      <w:spacing w:before="240" w:after="420" w:line="240" w:lineRule="atLeast"/>
    </w:pPr>
  </w:style>
  <w:style w:type="character" w:customStyle="1" w:styleId="a7">
    <w:name w:val="Подпись к таблице_"/>
    <w:basedOn w:val="a0"/>
    <w:link w:val="a8"/>
    <w:locked/>
    <w:rsid w:val="006B3186"/>
    <w:rPr>
      <w:shd w:val="clear" w:color="auto" w:fill="FFFFFF"/>
    </w:rPr>
  </w:style>
  <w:style w:type="paragraph" w:customStyle="1" w:styleId="a8">
    <w:name w:val="Подпись к таблице"/>
    <w:basedOn w:val="a"/>
    <w:link w:val="a7"/>
    <w:rsid w:val="006B3186"/>
    <w:pPr>
      <w:widowControl w:val="0"/>
      <w:shd w:val="clear" w:color="auto" w:fill="FFFFFF"/>
      <w:spacing w:after="0" w:line="240" w:lineRule="atLeast"/>
    </w:pPr>
  </w:style>
  <w:style w:type="character" w:customStyle="1" w:styleId="11pt">
    <w:name w:val="Основной текст + 11 pt"/>
    <w:aliases w:val="Не полужирный"/>
    <w:basedOn w:val="a5"/>
    <w:rsid w:val="006B3186"/>
    <w:rPr>
      <w:rFonts w:ascii="Times New Roman" w:eastAsia="Times New Roman" w:hAnsi="Times New Roman" w:cs="Times New Roman" w:hint="default"/>
      <w:b/>
      <w:bCs/>
      <w:strike w:val="0"/>
      <w:dstrike w:val="0"/>
      <w:sz w:val="22"/>
      <w:szCs w:val="22"/>
      <w:u w:val="none"/>
      <w:effect w:val="none"/>
      <w:shd w:val="clear" w:color="auto" w:fill="FFFFFF"/>
      <w:lang w:eastAsia="en-US"/>
    </w:rPr>
  </w:style>
  <w:style w:type="character" w:customStyle="1" w:styleId="8">
    <w:name w:val="Основной текст + 8"/>
    <w:aliases w:val="5 pt2,Не полужирный2"/>
    <w:basedOn w:val="a5"/>
    <w:rsid w:val="006B3186"/>
    <w:rPr>
      <w:rFonts w:ascii="Times New Roman" w:eastAsia="Times New Roman" w:hAnsi="Times New Roman" w:cs="Times New Roman" w:hint="default"/>
      <w:b/>
      <w:bCs/>
      <w:strike w:val="0"/>
      <w:dstrike w:val="0"/>
      <w:sz w:val="17"/>
      <w:szCs w:val="17"/>
      <w:u w:val="none"/>
      <w:effect w:val="none"/>
      <w:shd w:val="clear" w:color="auto" w:fill="FFFFFF"/>
      <w:lang w:eastAsia="en-US"/>
    </w:rPr>
  </w:style>
  <w:style w:type="character" w:customStyle="1" w:styleId="11pt1">
    <w:name w:val="Основной текст + 11 pt1"/>
    <w:aliases w:val="Курсив1"/>
    <w:basedOn w:val="a5"/>
    <w:rsid w:val="006B3186"/>
    <w:rPr>
      <w:rFonts w:ascii="Times New Roman" w:eastAsia="Times New Roman" w:hAnsi="Times New Roman" w:cs="Times New Roman" w:hint="default"/>
      <w:b/>
      <w:bCs/>
      <w:i/>
      <w:iCs/>
      <w:strike w:val="0"/>
      <w:dstrike w:val="0"/>
      <w:sz w:val="22"/>
      <w:szCs w:val="22"/>
      <w:u w:val="none"/>
      <w:effect w:val="none"/>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78115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1C8BB252956911FF723979550CF9B338ED8C8D38E1EBE4CB5B666D05381567D392D1C2A1FDC385Fk0W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2879</Words>
  <Characters>16412</Characters>
  <Application>Microsoft Office Word</Application>
  <DocSecurity>0</DocSecurity>
  <Lines>136</Lines>
  <Paragraphs>38</Paragraphs>
  <ScaleCrop>false</ScaleCrop>
  <Company>Reanimator Extreme Edition</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2020-05-13T03:38:00Z</dcterms:created>
  <dcterms:modified xsi:type="dcterms:W3CDTF">2020-05-13T03:39:00Z</dcterms:modified>
</cp:coreProperties>
</file>